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rPr>
        <w:id w:val="1921055468"/>
        <w:docPartObj>
          <w:docPartGallery w:val="Cover Pages"/>
          <w:docPartUnique/>
        </w:docPartObj>
      </w:sdtPr>
      <w:sdtEndPr>
        <w:rPr>
          <w:rFonts w:eastAsiaTheme="minorHAnsi"/>
          <w:sz w:val="24"/>
          <w:szCs w:val="24"/>
        </w:rPr>
      </w:sdtEndPr>
      <w:sdtContent>
        <w:p w:rsidR="002374D7" w:rsidRPr="008449D5" w:rsidRDefault="002374D7" w:rsidP="002374D7">
          <w:pPr>
            <w:spacing w:before="240" w:after="60"/>
            <w:jc w:val="center"/>
            <w:outlineLvl w:val="6"/>
            <w:rPr>
              <w:rFonts w:ascii="Arial" w:eastAsiaTheme="majorEastAsia" w:hAnsi="Arial" w:cs="Arial"/>
            </w:rPr>
          </w:pPr>
        </w:p>
        <w:p w:rsidR="002374D7" w:rsidRPr="008449D5" w:rsidRDefault="002374D7" w:rsidP="008449D5">
          <w:pPr>
            <w:spacing w:before="240" w:after="60"/>
            <w:outlineLvl w:val="6"/>
            <w:rPr>
              <w:rFonts w:ascii="Arial" w:eastAsiaTheme="majorEastAsia" w:hAnsi="Arial" w:cs="Arial"/>
            </w:rPr>
          </w:pPr>
        </w:p>
        <w:p w:rsidR="002374D7" w:rsidRPr="0018639A" w:rsidRDefault="002374D7" w:rsidP="002374D7">
          <w:pPr>
            <w:spacing w:before="240" w:after="60"/>
            <w:jc w:val="center"/>
            <w:outlineLvl w:val="6"/>
            <w:rPr>
              <w:rFonts w:ascii="Arial" w:hAnsi="Arial" w:cs="Arial"/>
              <w:b/>
              <w:sz w:val="36"/>
              <w:szCs w:val="36"/>
            </w:rPr>
          </w:pPr>
          <w:r w:rsidRPr="0018639A">
            <w:rPr>
              <w:rFonts w:ascii="Arial" w:hAnsi="Arial" w:cs="Arial"/>
              <w:b/>
              <w:sz w:val="36"/>
              <w:szCs w:val="36"/>
            </w:rPr>
            <w:t>WORK ZONE SAFETY</w:t>
          </w:r>
        </w:p>
        <w:p w:rsidR="002374D7" w:rsidRPr="008449D5" w:rsidRDefault="002374D7" w:rsidP="002374D7">
          <w:pPr>
            <w:spacing w:before="240" w:after="60"/>
            <w:jc w:val="center"/>
            <w:outlineLvl w:val="6"/>
            <w:rPr>
              <w:rFonts w:ascii="Arial" w:hAnsi="Arial" w:cs="Arial"/>
              <w:b/>
              <w:sz w:val="40"/>
              <w:szCs w:val="40"/>
            </w:rPr>
          </w:pPr>
          <w:r w:rsidRPr="0018639A">
            <w:rPr>
              <w:rFonts w:ascii="Arial" w:hAnsi="Arial" w:cs="Arial"/>
              <w:b/>
              <w:sz w:val="36"/>
              <w:szCs w:val="36"/>
            </w:rPr>
            <w:t xml:space="preserve">ROAD FLAGGER AND </w:t>
          </w:r>
          <w:r w:rsidR="00E7348D">
            <w:rPr>
              <w:rFonts w:ascii="Arial" w:hAnsi="Arial" w:cs="Arial"/>
              <w:b/>
              <w:sz w:val="36"/>
              <w:szCs w:val="36"/>
            </w:rPr>
            <w:t>LAW ENFORCEMENT</w:t>
          </w:r>
          <w:r w:rsidRPr="0018639A">
            <w:rPr>
              <w:rFonts w:ascii="Arial" w:hAnsi="Arial" w:cs="Arial"/>
              <w:b/>
              <w:sz w:val="36"/>
              <w:szCs w:val="36"/>
            </w:rPr>
            <w:t xml:space="preserve"> DETAIL GUIDELINES</w:t>
          </w:r>
        </w:p>
        <w:p w:rsidR="002374D7" w:rsidRDefault="002374D7" w:rsidP="002374D7">
          <w:pPr>
            <w:jc w:val="center"/>
            <w:rPr>
              <w:rFonts w:ascii="Arial" w:hAnsi="Arial" w:cs="Arial"/>
              <w:b/>
              <w:sz w:val="28"/>
              <w:szCs w:val="24"/>
            </w:rPr>
          </w:pPr>
        </w:p>
        <w:p w:rsidR="0018639A" w:rsidRDefault="0018639A" w:rsidP="002374D7">
          <w:pPr>
            <w:jc w:val="center"/>
            <w:rPr>
              <w:rFonts w:ascii="Arial" w:hAnsi="Arial" w:cs="Arial"/>
              <w:b/>
              <w:sz w:val="28"/>
              <w:szCs w:val="24"/>
            </w:rPr>
          </w:pPr>
        </w:p>
        <w:p w:rsidR="0018639A" w:rsidRPr="008449D5" w:rsidRDefault="0018639A" w:rsidP="002374D7">
          <w:pPr>
            <w:jc w:val="center"/>
            <w:rPr>
              <w:rFonts w:ascii="Arial" w:hAnsi="Arial" w:cs="Arial"/>
              <w:b/>
              <w:sz w:val="28"/>
              <w:szCs w:val="24"/>
            </w:rPr>
          </w:pPr>
        </w:p>
        <w:p w:rsidR="002374D7" w:rsidRPr="008449D5" w:rsidRDefault="002374D7" w:rsidP="002374D7">
          <w:pPr>
            <w:tabs>
              <w:tab w:val="center" w:pos="4680"/>
            </w:tabs>
            <w:jc w:val="center"/>
            <w:rPr>
              <w:rFonts w:ascii="Arial" w:hAnsi="Arial" w:cs="Arial"/>
              <w:b/>
              <w:spacing w:val="-2"/>
              <w:sz w:val="28"/>
              <w:szCs w:val="24"/>
            </w:rPr>
          </w:pPr>
          <w:r w:rsidRPr="008449D5">
            <w:rPr>
              <w:rFonts w:ascii="Arial" w:hAnsi="Arial" w:cs="Arial"/>
              <w:b/>
              <w:spacing w:val="-2"/>
              <w:sz w:val="28"/>
              <w:szCs w:val="24"/>
            </w:rPr>
            <w:t>Prepared for:</w:t>
          </w:r>
        </w:p>
        <w:p w:rsidR="002374D7" w:rsidRPr="008449D5" w:rsidRDefault="002374D7" w:rsidP="002374D7">
          <w:pPr>
            <w:jc w:val="center"/>
            <w:rPr>
              <w:rFonts w:ascii="Arial" w:hAnsi="Arial" w:cs="Arial"/>
              <w:b/>
              <w:caps/>
              <w:color w:val="FF0000"/>
              <w:spacing w:val="-2"/>
              <w:sz w:val="36"/>
              <w:szCs w:val="36"/>
            </w:rPr>
          </w:pPr>
          <w:r w:rsidRPr="008449D5">
            <w:rPr>
              <w:rFonts w:ascii="Arial" w:hAnsi="Arial" w:cs="Arial"/>
              <w:b/>
              <w:caps/>
              <w:color w:val="FF0000"/>
              <w:spacing w:val="-2"/>
              <w:sz w:val="36"/>
              <w:szCs w:val="36"/>
            </w:rPr>
            <w:t xml:space="preserve">(INSERT YOUR </w:t>
          </w:r>
          <w:r w:rsidR="008449D5">
            <w:rPr>
              <w:rFonts w:ascii="Arial" w:hAnsi="Arial" w:cs="Arial"/>
              <w:b/>
              <w:caps/>
              <w:color w:val="FF0000"/>
              <w:spacing w:val="-2"/>
              <w:sz w:val="36"/>
              <w:szCs w:val="36"/>
            </w:rPr>
            <w:t>AGENCY</w:t>
          </w:r>
          <w:r w:rsidRPr="008449D5">
            <w:rPr>
              <w:rFonts w:ascii="Arial" w:hAnsi="Arial" w:cs="Arial"/>
              <w:b/>
              <w:caps/>
              <w:color w:val="FF0000"/>
              <w:spacing w:val="-2"/>
              <w:sz w:val="36"/>
              <w:szCs w:val="36"/>
            </w:rPr>
            <w:t xml:space="preserve"> HERE)</w:t>
          </w:r>
        </w:p>
        <w:p w:rsidR="002374D7" w:rsidRPr="008449D5" w:rsidRDefault="002374D7" w:rsidP="002374D7">
          <w:pPr>
            <w:jc w:val="center"/>
            <w:rPr>
              <w:rFonts w:ascii="Arial" w:hAnsi="Arial" w:cs="Arial"/>
              <w:b/>
              <w:caps/>
              <w:spacing w:val="-2"/>
              <w:sz w:val="36"/>
              <w:szCs w:val="36"/>
            </w:rPr>
          </w:pPr>
        </w:p>
        <w:p w:rsidR="002374D7" w:rsidRPr="008449D5" w:rsidRDefault="002374D7" w:rsidP="002374D7">
          <w:pPr>
            <w:jc w:val="center"/>
            <w:rPr>
              <w:rFonts w:ascii="Arial" w:hAnsi="Arial" w:cs="Arial"/>
              <w:spacing w:val="-2"/>
              <w:sz w:val="28"/>
              <w:szCs w:val="28"/>
            </w:rPr>
          </w:pPr>
        </w:p>
        <w:p w:rsidR="00430657" w:rsidRDefault="00430657">
          <w:pPr>
            <w:rPr>
              <w:rFonts w:ascii="Arial" w:hAnsi="Arial" w:cs="Arial"/>
              <w:sz w:val="24"/>
              <w:szCs w:val="24"/>
            </w:rPr>
          </w:pPr>
        </w:p>
        <w:p w:rsidR="008449D5" w:rsidRDefault="008449D5">
          <w:pPr>
            <w:rPr>
              <w:rFonts w:ascii="Arial" w:hAnsi="Arial" w:cs="Arial"/>
              <w:sz w:val="24"/>
              <w:szCs w:val="24"/>
            </w:rPr>
          </w:pPr>
        </w:p>
        <w:p w:rsidR="008449D5" w:rsidRDefault="008449D5">
          <w:pPr>
            <w:rPr>
              <w:rFonts w:ascii="Arial" w:hAnsi="Arial" w:cs="Arial"/>
              <w:sz w:val="24"/>
              <w:szCs w:val="24"/>
            </w:rPr>
          </w:pPr>
        </w:p>
        <w:p w:rsidR="008449D5" w:rsidRDefault="008449D5">
          <w:pPr>
            <w:rPr>
              <w:rFonts w:ascii="Arial" w:hAnsi="Arial" w:cs="Arial"/>
              <w:sz w:val="24"/>
              <w:szCs w:val="24"/>
            </w:rPr>
          </w:pPr>
        </w:p>
        <w:p w:rsidR="008449D5" w:rsidRDefault="008449D5">
          <w:pPr>
            <w:rPr>
              <w:rFonts w:ascii="Arial" w:hAnsi="Arial" w:cs="Arial"/>
              <w:sz w:val="24"/>
              <w:szCs w:val="24"/>
            </w:rPr>
          </w:pPr>
        </w:p>
        <w:p w:rsidR="008449D5" w:rsidRDefault="008449D5">
          <w:pPr>
            <w:rPr>
              <w:rFonts w:ascii="Arial" w:hAnsi="Arial" w:cs="Arial"/>
              <w:sz w:val="24"/>
              <w:szCs w:val="24"/>
            </w:rPr>
          </w:pPr>
        </w:p>
        <w:p w:rsidR="008449D5" w:rsidRDefault="008449D5">
          <w:pPr>
            <w:rPr>
              <w:rFonts w:ascii="Arial" w:hAnsi="Arial" w:cs="Arial"/>
              <w:sz w:val="24"/>
              <w:szCs w:val="24"/>
            </w:rPr>
          </w:pPr>
        </w:p>
        <w:p w:rsidR="008449D5" w:rsidRDefault="008449D5">
          <w:pPr>
            <w:rPr>
              <w:rFonts w:ascii="Arial" w:hAnsi="Arial" w:cs="Arial"/>
              <w:sz w:val="24"/>
              <w:szCs w:val="24"/>
            </w:rPr>
          </w:pPr>
        </w:p>
        <w:p w:rsidR="008449D5" w:rsidRDefault="008449D5">
          <w:pPr>
            <w:rPr>
              <w:rFonts w:ascii="Arial" w:hAnsi="Arial" w:cs="Arial"/>
              <w:sz w:val="24"/>
              <w:szCs w:val="24"/>
            </w:rPr>
          </w:pPr>
        </w:p>
        <w:p w:rsidR="008449D5" w:rsidRPr="008449D5" w:rsidRDefault="008449D5" w:rsidP="008449D5">
          <w:pPr>
            <w:widowControl w:val="0"/>
            <w:autoSpaceDE w:val="0"/>
            <w:autoSpaceDN w:val="0"/>
            <w:adjustRightInd w:val="0"/>
            <w:jc w:val="right"/>
            <w:rPr>
              <w:rFonts w:ascii="Arial" w:eastAsia="Times New Roman" w:hAnsi="Arial" w:cs="Arial"/>
              <w:b/>
              <w:spacing w:val="-2"/>
              <w:sz w:val="24"/>
              <w:szCs w:val="24"/>
            </w:rPr>
          </w:pPr>
        </w:p>
        <w:p w:rsidR="008449D5" w:rsidRPr="008449D5" w:rsidRDefault="008449D5" w:rsidP="008449D5">
          <w:pPr>
            <w:spacing w:after="160" w:line="259" w:lineRule="auto"/>
            <w:rPr>
              <w:rFonts w:ascii="Arial" w:hAnsi="Arial" w:cs="Arial"/>
              <w:sz w:val="24"/>
              <w:szCs w:val="24"/>
            </w:rPr>
          </w:pPr>
          <w:r w:rsidRPr="008449D5">
            <w:rPr>
              <w:rFonts w:ascii="Arial" w:hAnsi="Arial" w:cs="Arial"/>
              <w:sz w:val="24"/>
              <w:szCs w:val="24"/>
            </w:rPr>
            <w:t>Reviewed by (print name):  ________________________________</w:t>
          </w:r>
          <w:r w:rsidRPr="008449D5">
            <w:rPr>
              <w:rFonts w:ascii="Arial" w:hAnsi="Arial" w:cs="Arial"/>
              <w:sz w:val="24"/>
              <w:szCs w:val="24"/>
            </w:rPr>
            <w:tab/>
          </w:r>
        </w:p>
        <w:p w:rsidR="008449D5" w:rsidRPr="008449D5" w:rsidRDefault="008449D5" w:rsidP="008449D5">
          <w:pPr>
            <w:spacing w:after="160" w:line="259" w:lineRule="auto"/>
            <w:rPr>
              <w:rFonts w:ascii="Arial" w:hAnsi="Arial" w:cs="Arial"/>
              <w:sz w:val="24"/>
              <w:szCs w:val="24"/>
            </w:rPr>
          </w:pPr>
          <w:r w:rsidRPr="008449D5">
            <w:rPr>
              <w:rFonts w:ascii="Arial" w:hAnsi="Arial" w:cs="Arial"/>
              <w:sz w:val="24"/>
              <w:szCs w:val="24"/>
            </w:rPr>
            <w:lastRenderedPageBreak/>
            <w:t>Signature</w:t>
          </w:r>
          <w:proofErr w:type="gramStart"/>
          <w:r w:rsidRPr="008449D5">
            <w:rPr>
              <w:rFonts w:ascii="Arial" w:hAnsi="Arial" w:cs="Arial"/>
              <w:sz w:val="24"/>
              <w:szCs w:val="24"/>
            </w:rPr>
            <w:t>:_</w:t>
          </w:r>
          <w:proofErr w:type="gramEnd"/>
          <w:r w:rsidRPr="008449D5">
            <w:rPr>
              <w:rFonts w:ascii="Arial" w:hAnsi="Arial" w:cs="Arial"/>
              <w:sz w:val="24"/>
              <w:szCs w:val="24"/>
            </w:rPr>
            <w:t>_____________________________________________ Date: __________</w:t>
          </w:r>
        </w:p>
        <w:p w:rsidR="00430657" w:rsidRPr="008449D5" w:rsidRDefault="00430657">
          <w:pPr>
            <w:rPr>
              <w:rFonts w:ascii="Arial" w:hAnsi="Arial" w:cs="Arial"/>
              <w:sz w:val="24"/>
              <w:szCs w:val="24"/>
            </w:rPr>
          </w:pPr>
        </w:p>
        <w:p w:rsidR="000C7026" w:rsidRPr="0018639A" w:rsidRDefault="000C7026" w:rsidP="000C7026">
          <w:pPr>
            <w:widowControl w:val="0"/>
            <w:autoSpaceDE w:val="0"/>
            <w:autoSpaceDN w:val="0"/>
            <w:adjustRightInd w:val="0"/>
            <w:jc w:val="center"/>
            <w:rPr>
              <w:rFonts w:ascii="Arial" w:hAnsi="Arial" w:cs="Arial"/>
              <w:b/>
              <w:spacing w:val="-3"/>
              <w:sz w:val="24"/>
              <w:szCs w:val="24"/>
            </w:rPr>
          </w:pPr>
          <w:r w:rsidRPr="0018639A">
            <w:rPr>
              <w:rFonts w:ascii="Arial" w:hAnsi="Arial" w:cs="Arial"/>
              <w:b/>
              <w:spacing w:val="-3"/>
              <w:sz w:val="24"/>
              <w:szCs w:val="24"/>
            </w:rPr>
            <w:t>TABLE OF CONTENTS</w:t>
          </w:r>
        </w:p>
        <w:p w:rsidR="0018639A" w:rsidRDefault="000C7026" w:rsidP="00F76EB5">
          <w:pPr>
            <w:pStyle w:val="TOC1"/>
            <w:spacing w:line="360" w:lineRule="auto"/>
            <w:rPr>
              <w:rFonts w:asciiTheme="minorHAnsi" w:eastAsiaTheme="minorEastAsia" w:hAnsiTheme="minorHAnsi" w:cstheme="minorBidi"/>
              <w:noProof/>
              <w:sz w:val="22"/>
              <w:szCs w:val="22"/>
            </w:rPr>
          </w:pPr>
          <w:r w:rsidRPr="005C6D30">
            <w:rPr>
              <w:rFonts w:ascii="Arial" w:hAnsi="Arial" w:cs="Arial"/>
              <w:spacing w:val="-3"/>
              <w:szCs w:val="24"/>
            </w:rPr>
            <w:fldChar w:fldCharType="begin"/>
          </w:r>
          <w:r w:rsidRPr="005C6D30">
            <w:rPr>
              <w:rFonts w:ascii="Arial" w:hAnsi="Arial" w:cs="Arial"/>
              <w:spacing w:val="-3"/>
              <w:szCs w:val="24"/>
            </w:rPr>
            <w:instrText xml:space="preserve"> TOC \o "1-3" </w:instrText>
          </w:r>
          <w:r w:rsidRPr="005C6D30">
            <w:rPr>
              <w:rFonts w:ascii="Arial" w:hAnsi="Arial" w:cs="Arial"/>
              <w:spacing w:val="-3"/>
              <w:szCs w:val="24"/>
            </w:rPr>
            <w:fldChar w:fldCharType="separate"/>
          </w:r>
          <w:r w:rsidR="0018639A" w:rsidRPr="0083598E">
            <w:rPr>
              <w:rFonts w:ascii="Arial" w:hAnsi="Arial" w:cs="Arial"/>
              <w:b/>
              <w:noProof/>
            </w:rPr>
            <w:t>OVERVIEW</w:t>
          </w:r>
          <w:r w:rsidR="0018639A">
            <w:rPr>
              <w:noProof/>
            </w:rPr>
            <w:tab/>
          </w:r>
          <w:r w:rsidR="0018639A">
            <w:rPr>
              <w:noProof/>
            </w:rPr>
            <w:fldChar w:fldCharType="begin"/>
          </w:r>
          <w:r w:rsidR="0018639A">
            <w:rPr>
              <w:noProof/>
            </w:rPr>
            <w:instrText xml:space="preserve"> PAGEREF _Toc7005733 \h </w:instrText>
          </w:r>
          <w:r w:rsidR="0018639A">
            <w:rPr>
              <w:noProof/>
            </w:rPr>
          </w:r>
          <w:r w:rsidR="0018639A">
            <w:rPr>
              <w:noProof/>
            </w:rPr>
            <w:fldChar w:fldCharType="separate"/>
          </w:r>
          <w:r w:rsidR="0018639A">
            <w:rPr>
              <w:noProof/>
            </w:rPr>
            <w:t>1</w:t>
          </w:r>
          <w:r w:rsidR="0018639A">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PRIMARY RESPONSIBILITIES</w:t>
          </w:r>
          <w:r>
            <w:rPr>
              <w:noProof/>
            </w:rPr>
            <w:tab/>
          </w:r>
          <w:r>
            <w:rPr>
              <w:noProof/>
            </w:rPr>
            <w:fldChar w:fldCharType="begin"/>
          </w:r>
          <w:r>
            <w:rPr>
              <w:noProof/>
            </w:rPr>
            <w:instrText xml:space="preserve"> PAGEREF _Toc7005734 \h </w:instrText>
          </w:r>
          <w:r>
            <w:rPr>
              <w:noProof/>
            </w:rPr>
          </w:r>
          <w:r>
            <w:rPr>
              <w:noProof/>
            </w:rPr>
            <w:fldChar w:fldCharType="separate"/>
          </w:r>
          <w:r>
            <w:rPr>
              <w:noProof/>
            </w:rPr>
            <w:t>2</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SETUPS AND THE USE OF TRAFFIC CONTROL PLANS</w:t>
          </w:r>
          <w:r>
            <w:rPr>
              <w:noProof/>
            </w:rPr>
            <w:tab/>
          </w:r>
          <w:r>
            <w:rPr>
              <w:noProof/>
            </w:rPr>
            <w:fldChar w:fldCharType="begin"/>
          </w:r>
          <w:r>
            <w:rPr>
              <w:noProof/>
            </w:rPr>
            <w:instrText xml:space="preserve"> PAGEREF _Toc7005735 \h </w:instrText>
          </w:r>
          <w:r>
            <w:rPr>
              <w:noProof/>
            </w:rPr>
          </w:r>
          <w:r>
            <w:rPr>
              <w:noProof/>
            </w:rPr>
            <w:fldChar w:fldCharType="separate"/>
          </w:r>
          <w:r>
            <w:rPr>
              <w:noProof/>
            </w:rPr>
            <w:t>3</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CERTIFICATION OF ROAD FLAGGERS ON ROAD CONSTRUCTION PROJECTS</w:t>
          </w:r>
          <w:r>
            <w:rPr>
              <w:noProof/>
            </w:rPr>
            <w:tab/>
          </w:r>
          <w:r>
            <w:rPr>
              <w:noProof/>
            </w:rPr>
            <w:fldChar w:fldCharType="begin"/>
          </w:r>
          <w:r>
            <w:rPr>
              <w:noProof/>
            </w:rPr>
            <w:instrText xml:space="preserve"> PAGEREF _Toc7005736 \h </w:instrText>
          </w:r>
          <w:r>
            <w:rPr>
              <w:noProof/>
            </w:rPr>
          </w:r>
          <w:r>
            <w:rPr>
              <w:noProof/>
            </w:rPr>
            <w:fldChar w:fldCharType="separate"/>
          </w:r>
          <w:r>
            <w:rPr>
              <w:noProof/>
            </w:rPr>
            <w:t>4</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WORK SITE CONDITIONS AND CONTROL OF THE WORK ZONE</w:t>
          </w:r>
          <w:r>
            <w:rPr>
              <w:noProof/>
            </w:rPr>
            <w:tab/>
          </w:r>
          <w:r>
            <w:rPr>
              <w:noProof/>
            </w:rPr>
            <w:fldChar w:fldCharType="begin"/>
          </w:r>
          <w:r>
            <w:rPr>
              <w:noProof/>
            </w:rPr>
            <w:instrText xml:space="preserve"> PAGEREF _Toc7005737 \h </w:instrText>
          </w:r>
          <w:r>
            <w:rPr>
              <w:noProof/>
            </w:rPr>
          </w:r>
          <w:r>
            <w:rPr>
              <w:noProof/>
            </w:rPr>
            <w:fldChar w:fldCharType="separate"/>
          </w:r>
          <w:r>
            <w:rPr>
              <w:noProof/>
            </w:rPr>
            <w:t>4</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 xml:space="preserve">ROAD FLAGGER AND </w:t>
          </w:r>
          <w:r w:rsidR="00E7348D">
            <w:rPr>
              <w:rFonts w:ascii="Arial" w:hAnsi="Arial" w:cs="Arial"/>
              <w:b/>
              <w:noProof/>
            </w:rPr>
            <w:t>LAW ENFORCEMENT</w:t>
          </w:r>
          <w:r w:rsidRPr="0083598E">
            <w:rPr>
              <w:rFonts w:ascii="Arial" w:hAnsi="Arial" w:cs="Arial"/>
              <w:b/>
              <w:noProof/>
            </w:rPr>
            <w:t xml:space="preserve"> DETAIL RESPONSIBILITIES</w:t>
          </w:r>
          <w:r>
            <w:rPr>
              <w:noProof/>
            </w:rPr>
            <w:tab/>
          </w:r>
          <w:r>
            <w:rPr>
              <w:noProof/>
            </w:rPr>
            <w:fldChar w:fldCharType="begin"/>
          </w:r>
          <w:r>
            <w:rPr>
              <w:noProof/>
            </w:rPr>
            <w:instrText xml:space="preserve"> PAGEREF _Toc7005738 \h </w:instrText>
          </w:r>
          <w:r>
            <w:rPr>
              <w:noProof/>
            </w:rPr>
          </w:r>
          <w:r>
            <w:rPr>
              <w:noProof/>
            </w:rPr>
            <w:fldChar w:fldCharType="separate"/>
          </w:r>
          <w:r>
            <w:rPr>
              <w:noProof/>
            </w:rPr>
            <w:t>5</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VEHICLES USED AS TRAFFIC CONTROL DEVICES SHALL</w:t>
          </w:r>
          <w:r>
            <w:rPr>
              <w:noProof/>
            </w:rPr>
            <w:tab/>
          </w:r>
          <w:r>
            <w:rPr>
              <w:noProof/>
            </w:rPr>
            <w:fldChar w:fldCharType="begin"/>
          </w:r>
          <w:r>
            <w:rPr>
              <w:noProof/>
            </w:rPr>
            <w:instrText xml:space="preserve"> PAGEREF _Toc7005739 \h </w:instrText>
          </w:r>
          <w:r>
            <w:rPr>
              <w:noProof/>
            </w:rPr>
          </w:r>
          <w:r>
            <w:rPr>
              <w:noProof/>
            </w:rPr>
            <w:fldChar w:fldCharType="separate"/>
          </w:r>
          <w:r>
            <w:rPr>
              <w:noProof/>
            </w:rPr>
            <w:t>5</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HOURS</w:t>
          </w:r>
          <w:r>
            <w:rPr>
              <w:noProof/>
            </w:rPr>
            <w:tab/>
          </w:r>
          <w:r>
            <w:rPr>
              <w:noProof/>
            </w:rPr>
            <w:fldChar w:fldCharType="begin"/>
          </w:r>
          <w:r>
            <w:rPr>
              <w:noProof/>
            </w:rPr>
            <w:instrText xml:space="preserve"> PAGEREF _Toc7005740 \h </w:instrText>
          </w:r>
          <w:r>
            <w:rPr>
              <w:noProof/>
            </w:rPr>
          </w:r>
          <w:r>
            <w:rPr>
              <w:noProof/>
            </w:rPr>
            <w:fldChar w:fldCharType="separate"/>
          </w:r>
          <w:r>
            <w:rPr>
              <w:noProof/>
            </w:rPr>
            <w:t>5</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TRAINING</w:t>
          </w:r>
          <w:r>
            <w:rPr>
              <w:noProof/>
            </w:rPr>
            <w:tab/>
          </w:r>
          <w:r>
            <w:rPr>
              <w:noProof/>
            </w:rPr>
            <w:fldChar w:fldCharType="begin"/>
          </w:r>
          <w:r>
            <w:rPr>
              <w:noProof/>
            </w:rPr>
            <w:instrText xml:space="preserve"> PAGEREF _Toc7005741 \h </w:instrText>
          </w:r>
          <w:r>
            <w:rPr>
              <w:noProof/>
            </w:rPr>
          </w:r>
          <w:r>
            <w:rPr>
              <w:noProof/>
            </w:rPr>
            <w:fldChar w:fldCharType="separate"/>
          </w:r>
          <w:r>
            <w:rPr>
              <w:noProof/>
            </w:rPr>
            <w:t>6</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WORKER SAFETY APPARELL</w:t>
          </w:r>
          <w:r>
            <w:rPr>
              <w:noProof/>
            </w:rPr>
            <w:tab/>
          </w:r>
          <w:r>
            <w:rPr>
              <w:noProof/>
            </w:rPr>
            <w:fldChar w:fldCharType="begin"/>
          </w:r>
          <w:r>
            <w:rPr>
              <w:noProof/>
            </w:rPr>
            <w:instrText xml:space="preserve"> PAGEREF _Toc7005742 \h </w:instrText>
          </w:r>
          <w:r>
            <w:rPr>
              <w:noProof/>
            </w:rPr>
          </w:r>
          <w:r>
            <w:rPr>
              <w:noProof/>
            </w:rPr>
            <w:fldChar w:fldCharType="separate"/>
          </w:r>
          <w:r>
            <w:rPr>
              <w:noProof/>
            </w:rPr>
            <w:t>6</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TRAFFIC CONTROL DEVICES</w:t>
          </w:r>
          <w:r>
            <w:rPr>
              <w:noProof/>
            </w:rPr>
            <w:tab/>
          </w:r>
          <w:r>
            <w:rPr>
              <w:noProof/>
            </w:rPr>
            <w:fldChar w:fldCharType="begin"/>
          </w:r>
          <w:r>
            <w:rPr>
              <w:noProof/>
            </w:rPr>
            <w:instrText xml:space="preserve"> PAGEREF _Toc7005743 \h </w:instrText>
          </w:r>
          <w:r>
            <w:rPr>
              <w:noProof/>
            </w:rPr>
          </w:r>
          <w:r>
            <w:rPr>
              <w:noProof/>
            </w:rPr>
            <w:fldChar w:fldCharType="separate"/>
          </w:r>
          <w:r>
            <w:rPr>
              <w:noProof/>
            </w:rPr>
            <w:t>7</w:t>
          </w:r>
          <w:r>
            <w:rPr>
              <w:noProof/>
            </w:rPr>
            <w:fldChar w:fldCharType="end"/>
          </w:r>
        </w:p>
        <w:p w:rsidR="0018639A" w:rsidRDefault="0018639A" w:rsidP="00F76EB5">
          <w:pPr>
            <w:pStyle w:val="TOC1"/>
            <w:spacing w:line="360" w:lineRule="auto"/>
            <w:rPr>
              <w:rFonts w:asciiTheme="minorHAnsi" w:eastAsiaTheme="minorEastAsia" w:hAnsiTheme="minorHAnsi" w:cstheme="minorBidi"/>
              <w:noProof/>
              <w:sz w:val="22"/>
              <w:szCs w:val="22"/>
            </w:rPr>
          </w:pPr>
          <w:r w:rsidRPr="0083598E">
            <w:rPr>
              <w:rFonts w:ascii="Arial" w:hAnsi="Arial" w:cs="Arial"/>
              <w:b/>
              <w:noProof/>
            </w:rPr>
            <w:t>STOP SIGN REGULATED INTERSECTIONS</w:t>
          </w:r>
          <w:r>
            <w:rPr>
              <w:noProof/>
            </w:rPr>
            <w:tab/>
          </w:r>
          <w:r>
            <w:rPr>
              <w:noProof/>
            </w:rPr>
            <w:fldChar w:fldCharType="begin"/>
          </w:r>
          <w:r>
            <w:rPr>
              <w:noProof/>
            </w:rPr>
            <w:instrText xml:space="preserve"> PAGEREF _Toc7005744 \h </w:instrText>
          </w:r>
          <w:r>
            <w:rPr>
              <w:noProof/>
            </w:rPr>
          </w:r>
          <w:r>
            <w:rPr>
              <w:noProof/>
            </w:rPr>
            <w:fldChar w:fldCharType="separate"/>
          </w:r>
          <w:r>
            <w:rPr>
              <w:noProof/>
            </w:rPr>
            <w:t>7</w:t>
          </w:r>
          <w:r>
            <w:rPr>
              <w:noProof/>
            </w:rPr>
            <w:fldChar w:fldCharType="end"/>
          </w:r>
        </w:p>
        <w:p w:rsidR="0018639A" w:rsidRDefault="0018639A">
          <w:pPr>
            <w:pStyle w:val="TOC1"/>
            <w:rPr>
              <w:rFonts w:asciiTheme="minorHAnsi" w:eastAsiaTheme="minorEastAsia" w:hAnsiTheme="minorHAnsi" w:cstheme="minorBidi"/>
              <w:noProof/>
              <w:sz w:val="22"/>
              <w:szCs w:val="22"/>
            </w:rPr>
          </w:pPr>
          <w:r w:rsidRPr="0083598E">
            <w:rPr>
              <w:rFonts w:ascii="Arial" w:hAnsi="Arial" w:cs="Arial"/>
              <w:b/>
              <w:noProof/>
            </w:rPr>
            <w:t>CLOSING THE JOB</w:t>
          </w:r>
          <w:r>
            <w:rPr>
              <w:noProof/>
            </w:rPr>
            <w:tab/>
          </w:r>
          <w:r>
            <w:rPr>
              <w:noProof/>
            </w:rPr>
            <w:fldChar w:fldCharType="begin"/>
          </w:r>
          <w:r>
            <w:rPr>
              <w:noProof/>
            </w:rPr>
            <w:instrText xml:space="preserve"> PAGEREF _Toc7005745 \h </w:instrText>
          </w:r>
          <w:r>
            <w:rPr>
              <w:noProof/>
            </w:rPr>
          </w:r>
          <w:r>
            <w:rPr>
              <w:noProof/>
            </w:rPr>
            <w:fldChar w:fldCharType="separate"/>
          </w:r>
          <w:r>
            <w:rPr>
              <w:noProof/>
            </w:rPr>
            <w:t>9</w:t>
          </w:r>
          <w:r>
            <w:rPr>
              <w:noProof/>
            </w:rPr>
            <w:fldChar w:fldCharType="end"/>
          </w:r>
        </w:p>
        <w:p w:rsidR="00F76EB5" w:rsidRDefault="000C7026" w:rsidP="00272A30">
          <w:pPr>
            <w:spacing w:before="100" w:beforeAutospacing="1"/>
            <w:rPr>
              <w:rFonts w:ascii="Arial" w:hAnsi="Arial" w:cs="Arial"/>
              <w:spacing w:val="-3"/>
              <w:sz w:val="24"/>
              <w:szCs w:val="24"/>
            </w:rPr>
          </w:pPr>
          <w:r w:rsidRPr="005C6D30">
            <w:rPr>
              <w:rFonts w:ascii="Arial" w:hAnsi="Arial" w:cs="Arial"/>
              <w:spacing w:val="-3"/>
              <w:sz w:val="24"/>
              <w:szCs w:val="24"/>
            </w:rPr>
            <w:fldChar w:fldCharType="end"/>
          </w:r>
        </w:p>
        <w:p w:rsidR="000C7026" w:rsidRPr="000C7026" w:rsidRDefault="000C7026" w:rsidP="00272A30">
          <w:pPr>
            <w:spacing w:before="100" w:beforeAutospacing="1"/>
            <w:rPr>
              <w:rFonts w:ascii="Arial" w:hAnsi="Arial" w:cs="Arial"/>
              <w:b/>
              <w:i/>
              <w:color w:val="FF0000"/>
              <w:sz w:val="24"/>
              <w:szCs w:val="24"/>
            </w:rPr>
          </w:pPr>
          <w:r w:rsidRPr="000C7026">
            <w:rPr>
              <w:rFonts w:ascii="Arial" w:hAnsi="Arial" w:cs="Arial"/>
              <w:sz w:val="24"/>
              <w:szCs w:val="24"/>
            </w:rPr>
            <w:tab/>
          </w:r>
          <w:r w:rsidRPr="000C7026">
            <w:rPr>
              <w:rFonts w:ascii="Arial" w:hAnsi="Arial" w:cs="Arial"/>
              <w:i/>
              <w:color w:val="FF0000"/>
              <w:sz w:val="24"/>
              <w:szCs w:val="24"/>
            </w:rPr>
            <w:t xml:space="preserve">This program can </w:t>
          </w:r>
          <w:r w:rsidRPr="000C7026">
            <w:rPr>
              <w:rFonts w:ascii="Arial" w:hAnsi="Arial" w:cs="Arial"/>
              <w:i/>
              <w:noProof/>
              <w:color w:val="FF0000"/>
              <w:sz w:val="24"/>
              <w:szCs w:val="24"/>
            </w:rPr>
            <w:t>be developed</w:t>
          </w:r>
          <w:r w:rsidRPr="000C7026">
            <w:rPr>
              <w:rFonts w:ascii="Arial" w:hAnsi="Arial" w:cs="Arial"/>
              <w:i/>
              <w:color w:val="FF0000"/>
              <w:sz w:val="24"/>
              <w:szCs w:val="24"/>
            </w:rPr>
            <w:t xml:space="preserve"> for a municipality, a utility or housing authority, or a department.  NJPEOSH does not specify how the program must </w:t>
          </w:r>
          <w:r w:rsidRPr="000C7026">
            <w:rPr>
              <w:rFonts w:ascii="Arial" w:hAnsi="Arial" w:cs="Arial"/>
              <w:i/>
              <w:noProof/>
              <w:color w:val="FF0000"/>
              <w:sz w:val="24"/>
              <w:szCs w:val="24"/>
            </w:rPr>
            <w:t>be organized</w:t>
          </w:r>
          <w:r w:rsidRPr="000C7026">
            <w:rPr>
              <w:rFonts w:ascii="Arial" w:hAnsi="Arial" w:cs="Arial"/>
              <w:i/>
              <w:color w:val="FF0000"/>
              <w:sz w:val="24"/>
              <w:szCs w:val="24"/>
            </w:rPr>
            <w:t xml:space="preserve">.  It is the employer’s decision how </w:t>
          </w:r>
          <w:r w:rsidRPr="000C7026">
            <w:rPr>
              <w:rFonts w:ascii="Arial" w:hAnsi="Arial" w:cs="Arial"/>
              <w:i/>
              <w:noProof/>
              <w:color w:val="FF0000"/>
              <w:sz w:val="24"/>
              <w:szCs w:val="24"/>
            </w:rPr>
            <w:t>to best organize the Program</w:t>
          </w:r>
          <w:r w:rsidRPr="000C7026">
            <w:rPr>
              <w:rFonts w:ascii="Arial" w:hAnsi="Arial" w:cs="Arial"/>
              <w:i/>
              <w:color w:val="FF0000"/>
              <w:sz w:val="24"/>
              <w:szCs w:val="24"/>
            </w:rPr>
            <w:t xml:space="preserve">: city-wide, for the authority as a whole, or by </w:t>
          </w:r>
          <w:r w:rsidRPr="000C7026">
            <w:rPr>
              <w:rFonts w:ascii="Arial" w:hAnsi="Arial" w:cs="Arial"/>
              <w:i/>
              <w:noProof/>
              <w:color w:val="FF0000"/>
              <w:sz w:val="24"/>
              <w:szCs w:val="24"/>
            </w:rPr>
            <w:t>department</w:t>
          </w:r>
          <w:r w:rsidRPr="000C7026">
            <w:rPr>
              <w:rFonts w:ascii="Arial" w:hAnsi="Arial" w:cs="Arial"/>
              <w:i/>
              <w:color w:val="FF0000"/>
              <w:sz w:val="24"/>
              <w:szCs w:val="24"/>
            </w:rPr>
            <w:t xml:space="preserve">.  </w:t>
          </w:r>
        </w:p>
        <w:p w:rsidR="00AA3769" w:rsidRPr="001378A4" w:rsidRDefault="000C7026" w:rsidP="001378A4">
          <w:pPr>
            <w:tabs>
              <w:tab w:val="left" w:pos="5685"/>
            </w:tabs>
            <w:jc w:val="center"/>
            <w:rPr>
              <w:rFonts w:ascii="Arial" w:hAnsi="Arial" w:cs="Arial"/>
              <w:b/>
              <w:color w:val="FF0000"/>
              <w:sz w:val="24"/>
              <w:szCs w:val="24"/>
            </w:rPr>
          </w:pPr>
          <w:r w:rsidRPr="000C7026">
            <w:rPr>
              <w:rFonts w:ascii="Arial" w:hAnsi="Arial" w:cs="Arial"/>
              <w:b/>
              <w:sz w:val="24"/>
              <w:szCs w:val="24"/>
            </w:rPr>
            <w:t xml:space="preserve"> </w:t>
          </w:r>
          <w:r w:rsidRPr="000C7026">
            <w:rPr>
              <w:rFonts w:ascii="Arial" w:hAnsi="Arial" w:cs="Arial"/>
              <w:b/>
              <w:color w:val="FF0000"/>
              <w:sz w:val="24"/>
              <w:szCs w:val="24"/>
            </w:rPr>
            <w:t>----------REMOVE ABOVE PARAGRAPH----------</w:t>
          </w:r>
        </w:p>
      </w:sdtContent>
    </w:sdt>
    <w:p w:rsidR="0018639A" w:rsidRDefault="0018639A">
      <w:pPr>
        <w:rPr>
          <w:rFonts w:ascii="Arial" w:eastAsiaTheme="majorEastAsia" w:hAnsi="Arial" w:cs="Arial"/>
          <w:b/>
          <w:sz w:val="24"/>
          <w:szCs w:val="24"/>
        </w:rPr>
      </w:pPr>
      <w:bookmarkStart w:id="0" w:name="_Toc7005733"/>
      <w:r>
        <w:rPr>
          <w:rFonts w:ascii="Arial" w:hAnsi="Arial" w:cs="Arial"/>
          <w:b/>
          <w:sz w:val="24"/>
          <w:szCs w:val="24"/>
        </w:rPr>
        <w:br w:type="page"/>
      </w:r>
    </w:p>
    <w:p w:rsidR="00AA3769" w:rsidRPr="0018639A" w:rsidRDefault="008449D5" w:rsidP="000C7026">
      <w:pPr>
        <w:pStyle w:val="Heading1"/>
        <w:rPr>
          <w:rFonts w:ascii="Arial" w:hAnsi="Arial" w:cs="Arial"/>
          <w:b/>
          <w:color w:val="auto"/>
          <w:sz w:val="24"/>
          <w:szCs w:val="24"/>
        </w:rPr>
      </w:pPr>
      <w:r w:rsidRPr="0018639A">
        <w:rPr>
          <w:rFonts w:ascii="Arial" w:hAnsi="Arial" w:cs="Arial"/>
          <w:b/>
          <w:color w:val="auto"/>
          <w:sz w:val="24"/>
          <w:szCs w:val="24"/>
        </w:rPr>
        <w:lastRenderedPageBreak/>
        <w:t>OVERVIEW</w:t>
      </w:r>
      <w:bookmarkEnd w:id="0"/>
    </w:p>
    <w:p w:rsidR="004A7709" w:rsidRPr="008449D5" w:rsidRDefault="004A7709" w:rsidP="004A7709">
      <w:pPr>
        <w:pStyle w:val="ListParagraph"/>
        <w:autoSpaceDE w:val="0"/>
        <w:autoSpaceDN w:val="0"/>
        <w:adjustRightInd w:val="0"/>
        <w:spacing w:after="0" w:line="240" w:lineRule="auto"/>
        <w:rPr>
          <w:rFonts w:ascii="Arial" w:hAnsi="Arial" w:cs="Arial"/>
          <w:sz w:val="24"/>
          <w:szCs w:val="24"/>
        </w:rPr>
      </w:pPr>
    </w:p>
    <w:p w:rsidR="00197154" w:rsidRPr="008449D5" w:rsidRDefault="00197154" w:rsidP="008449D5">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Municipalities within the state of N</w:t>
      </w:r>
      <w:r w:rsidR="0018639A">
        <w:rPr>
          <w:rFonts w:ascii="Arial" w:hAnsi="Arial" w:cs="Arial"/>
          <w:sz w:val="24"/>
          <w:szCs w:val="24"/>
        </w:rPr>
        <w:t xml:space="preserve">ew </w:t>
      </w:r>
      <w:r w:rsidRPr="008449D5">
        <w:rPr>
          <w:rFonts w:ascii="Arial" w:hAnsi="Arial" w:cs="Arial"/>
          <w:sz w:val="24"/>
          <w:szCs w:val="24"/>
        </w:rPr>
        <w:t>J</w:t>
      </w:r>
      <w:r w:rsidR="0018639A">
        <w:rPr>
          <w:rFonts w:ascii="Arial" w:hAnsi="Arial" w:cs="Arial"/>
          <w:sz w:val="24"/>
          <w:szCs w:val="24"/>
        </w:rPr>
        <w:t>ersey</w:t>
      </w:r>
      <w:r w:rsidRPr="008449D5">
        <w:rPr>
          <w:rFonts w:ascii="Arial" w:hAnsi="Arial" w:cs="Arial"/>
          <w:sz w:val="24"/>
          <w:szCs w:val="24"/>
        </w:rPr>
        <w:t xml:space="preserve"> </w:t>
      </w:r>
      <w:r w:rsidR="00AA3769" w:rsidRPr="008449D5">
        <w:rPr>
          <w:rFonts w:ascii="Arial" w:hAnsi="Arial" w:cs="Arial"/>
          <w:sz w:val="24"/>
          <w:szCs w:val="24"/>
        </w:rPr>
        <w:t>have the responsibility for the use of traffic control devices within construction work zones, including the responsibility for assigning and deploying traffic control personnel</w:t>
      </w:r>
      <w:r w:rsidR="00E7348D">
        <w:rPr>
          <w:rFonts w:ascii="Arial" w:hAnsi="Arial" w:cs="Arial"/>
          <w:sz w:val="24"/>
          <w:szCs w:val="24"/>
        </w:rPr>
        <w:t>, referred to as Flaggers</w:t>
      </w:r>
      <w:r w:rsidR="00AA3769" w:rsidRPr="008449D5">
        <w:rPr>
          <w:rFonts w:ascii="Arial" w:hAnsi="Arial" w:cs="Arial"/>
          <w:sz w:val="24"/>
          <w:szCs w:val="24"/>
        </w:rPr>
        <w:t xml:space="preserve">. </w:t>
      </w:r>
    </w:p>
    <w:p w:rsidR="00197154" w:rsidRPr="008449D5" w:rsidRDefault="00197154" w:rsidP="00AA3769">
      <w:pPr>
        <w:autoSpaceDE w:val="0"/>
        <w:autoSpaceDN w:val="0"/>
        <w:adjustRightInd w:val="0"/>
        <w:spacing w:after="0" w:line="240" w:lineRule="auto"/>
        <w:ind w:firstLine="720"/>
        <w:jc w:val="both"/>
        <w:rPr>
          <w:rFonts w:ascii="Arial" w:hAnsi="Arial" w:cs="Arial"/>
          <w:sz w:val="24"/>
          <w:szCs w:val="24"/>
        </w:rPr>
      </w:pPr>
    </w:p>
    <w:p w:rsidR="00197154" w:rsidRPr="008635F9" w:rsidRDefault="00E7348D" w:rsidP="008449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placement of traffic control</w:t>
      </w:r>
      <w:r w:rsidR="00AA3769" w:rsidRPr="008449D5">
        <w:rPr>
          <w:rFonts w:ascii="Arial" w:hAnsi="Arial" w:cs="Arial"/>
          <w:sz w:val="24"/>
          <w:szCs w:val="24"/>
        </w:rPr>
        <w:t xml:space="preserve"> devices shall be compliant with the </w:t>
      </w:r>
      <w:r w:rsidR="00A67462">
        <w:rPr>
          <w:rFonts w:ascii="Arial" w:hAnsi="Arial" w:cs="Arial"/>
          <w:sz w:val="24"/>
          <w:szCs w:val="24"/>
        </w:rPr>
        <w:t xml:space="preserve">latest edition of the </w:t>
      </w:r>
      <w:r w:rsidR="00AA3769" w:rsidRPr="008449D5">
        <w:rPr>
          <w:rFonts w:ascii="Arial" w:hAnsi="Arial" w:cs="Arial"/>
          <w:sz w:val="24"/>
          <w:szCs w:val="24"/>
        </w:rPr>
        <w:t>Manual on Uniform Traffic Control Devices</w:t>
      </w:r>
      <w:r w:rsidR="00197154" w:rsidRPr="008449D5">
        <w:rPr>
          <w:rFonts w:ascii="Arial" w:hAnsi="Arial" w:cs="Arial"/>
          <w:sz w:val="24"/>
          <w:szCs w:val="24"/>
        </w:rPr>
        <w:t xml:space="preserve">, (MUTCD). </w:t>
      </w:r>
      <w:r w:rsidR="0081395B" w:rsidRPr="008449D5">
        <w:rPr>
          <w:rFonts w:ascii="Arial" w:hAnsi="Arial" w:cs="Arial"/>
          <w:sz w:val="24"/>
          <w:szCs w:val="24"/>
        </w:rPr>
        <w:t xml:space="preserve"> </w:t>
      </w:r>
      <w:r w:rsidR="00AA3769" w:rsidRPr="008449D5">
        <w:rPr>
          <w:rFonts w:ascii="Arial" w:hAnsi="Arial" w:cs="Arial"/>
          <w:sz w:val="24"/>
          <w:szCs w:val="24"/>
        </w:rPr>
        <w:t xml:space="preserve">This responsibility is carried out in cooperation with appropriate law enforcement personnel, contractors, or others permitting work under the control of the </w:t>
      </w:r>
      <w:r w:rsidR="008635F9" w:rsidRPr="008449D5">
        <w:rPr>
          <w:rFonts w:ascii="Arial" w:hAnsi="Arial" w:cs="Arial"/>
          <w:b/>
          <w:color w:val="FF0000"/>
          <w:sz w:val="24"/>
          <w:szCs w:val="24"/>
        </w:rPr>
        <w:t>INSERT AGENCY’S NAME</w:t>
      </w:r>
      <w:r w:rsidR="008635F9">
        <w:rPr>
          <w:rFonts w:ascii="Arial" w:hAnsi="Arial" w:cs="Arial"/>
          <w:sz w:val="24"/>
          <w:szCs w:val="24"/>
        </w:rPr>
        <w:t>.</w:t>
      </w:r>
    </w:p>
    <w:p w:rsidR="00197154" w:rsidRPr="008449D5" w:rsidRDefault="00197154" w:rsidP="00AA3769">
      <w:pPr>
        <w:autoSpaceDE w:val="0"/>
        <w:autoSpaceDN w:val="0"/>
        <w:adjustRightInd w:val="0"/>
        <w:spacing w:after="0" w:line="240" w:lineRule="auto"/>
        <w:ind w:firstLine="720"/>
        <w:jc w:val="both"/>
        <w:rPr>
          <w:rFonts w:ascii="Arial" w:hAnsi="Arial" w:cs="Arial"/>
          <w:sz w:val="24"/>
          <w:szCs w:val="24"/>
        </w:rPr>
      </w:pPr>
    </w:p>
    <w:p w:rsidR="008635F9" w:rsidRDefault="003870C8" w:rsidP="008449D5">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The</w:t>
      </w:r>
      <w:r w:rsidRPr="008449D5">
        <w:rPr>
          <w:rFonts w:ascii="Arial" w:hAnsi="Arial" w:cs="Arial"/>
          <w:color w:val="FF0000"/>
          <w:sz w:val="24"/>
          <w:szCs w:val="24"/>
        </w:rPr>
        <w:t xml:space="preserve"> </w:t>
      </w:r>
      <w:r w:rsidR="008449D5" w:rsidRPr="008449D5">
        <w:rPr>
          <w:rFonts w:ascii="Arial" w:hAnsi="Arial" w:cs="Arial"/>
          <w:b/>
          <w:color w:val="FF0000"/>
          <w:sz w:val="24"/>
          <w:szCs w:val="24"/>
        </w:rPr>
        <w:t>INSERT AGENCY’S NAME</w:t>
      </w:r>
      <w:r w:rsidR="008449D5" w:rsidRPr="008449D5">
        <w:rPr>
          <w:rFonts w:ascii="Arial" w:hAnsi="Arial" w:cs="Arial"/>
          <w:color w:val="FF0000"/>
          <w:sz w:val="24"/>
          <w:szCs w:val="24"/>
        </w:rPr>
        <w:t xml:space="preserve"> </w:t>
      </w:r>
      <w:r w:rsidR="00AA3769" w:rsidRPr="008449D5">
        <w:rPr>
          <w:rFonts w:ascii="Arial" w:hAnsi="Arial" w:cs="Arial"/>
          <w:sz w:val="24"/>
          <w:szCs w:val="24"/>
        </w:rPr>
        <w:t xml:space="preserve">has full control and responsibility for assigning road flaggers or </w:t>
      </w:r>
      <w:r w:rsidR="00E7348D">
        <w:rPr>
          <w:rFonts w:ascii="Arial" w:hAnsi="Arial" w:cs="Arial"/>
          <w:sz w:val="24"/>
          <w:szCs w:val="24"/>
        </w:rPr>
        <w:t>law enforcement</w:t>
      </w:r>
      <w:r w:rsidR="00AA3769" w:rsidRPr="008449D5">
        <w:rPr>
          <w:rFonts w:ascii="Arial" w:hAnsi="Arial" w:cs="Arial"/>
          <w:sz w:val="24"/>
          <w:szCs w:val="24"/>
        </w:rPr>
        <w:t xml:space="preserve"> details on </w:t>
      </w:r>
      <w:r w:rsidR="0081395B" w:rsidRPr="008449D5">
        <w:rPr>
          <w:rFonts w:ascii="Arial" w:hAnsi="Arial" w:cs="Arial"/>
          <w:sz w:val="24"/>
          <w:szCs w:val="24"/>
        </w:rPr>
        <w:t>local and</w:t>
      </w:r>
      <w:r w:rsidR="00AA3769" w:rsidRPr="008449D5">
        <w:rPr>
          <w:rFonts w:ascii="Arial" w:hAnsi="Arial" w:cs="Arial"/>
          <w:sz w:val="24"/>
          <w:szCs w:val="24"/>
        </w:rPr>
        <w:t xml:space="preserve"> other roads in the </w:t>
      </w:r>
      <w:r w:rsidR="008635F9">
        <w:rPr>
          <w:rFonts w:ascii="Arial" w:hAnsi="Arial" w:cs="Arial"/>
          <w:sz w:val="24"/>
          <w:szCs w:val="24"/>
        </w:rPr>
        <w:t>m</w:t>
      </w:r>
      <w:r w:rsidRPr="008449D5">
        <w:rPr>
          <w:rFonts w:ascii="Arial" w:hAnsi="Arial" w:cs="Arial"/>
          <w:sz w:val="24"/>
          <w:szCs w:val="24"/>
        </w:rPr>
        <w:t xml:space="preserve">unicipality </w:t>
      </w:r>
      <w:r w:rsidR="00AA3769" w:rsidRPr="008449D5">
        <w:rPr>
          <w:rFonts w:ascii="Arial" w:hAnsi="Arial" w:cs="Arial"/>
          <w:sz w:val="24"/>
          <w:szCs w:val="24"/>
        </w:rPr>
        <w:t xml:space="preserve">for which it is the </w:t>
      </w:r>
      <w:r w:rsidR="008635F9">
        <w:rPr>
          <w:rFonts w:ascii="Arial" w:hAnsi="Arial" w:cs="Arial"/>
          <w:sz w:val="24"/>
          <w:szCs w:val="24"/>
        </w:rPr>
        <w:t>a</w:t>
      </w:r>
      <w:r w:rsidR="00AA3769" w:rsidRPr="008449D5">
        <w:rPr>
          <w:rFonts w:ascii="Arial" w:hAnsi="Arial" w:cs="Arial"/>
          <w:sz w:val="24"/>
          <w:szCs w:val="24"/>
        </w:rPr>
        <w:t xml:space="preserve">warding </w:t>
      </w:r>
      <w:r w:rsidR="008635F9">
        <w:rPr>
          <w:rFonts w:ascii="Arial" w:hAnsi="Arial" w:cs="Arial"/>
          <w:sz w:val="24"/>
          <w:szCs w:val="24"/>
        </w:rPr>
        <w:t>a</w:t>
      </w:r>
      <w:r w:rsidR="00AA3769" w:rsidRPr="008449D5">
        <w:rPr>
          <w:rFonts w:ascii="Arial" w:hAnsi="Arial" w:cs="Arial"/>
          <w:sz w:val="24"/>
          <w:szCs w:val="24"/>
        </w:rPr>
        <w:t xml:space="preserve">uthority. </w:t>
      </w:r>
      <w:r w:rsidR="008449D5" w:rsidRPr="008449D5">
        <w:rPr>
          <w:rFonts w:ascii="Arial" w:hAnsi="Arial" w:cs="Arial"/>
          <w:b/>
          <w:color w:val="FF0000"/>
          <w:sz w:val="24"/>
          <w:szCs w:val="24"/>
        </w:rPr>
        <w:t>INSERT AGENCY’S NAME</w:t>
      </w:r>
      <w:r w:rsidR="008449D5" w:rsidRPr="008449D5">
        <w:rPr>
          <w:rFonts w:ascii="Arial" w:hAnsi="Arial" w:cs="Arial"/>
          <w:color w:val="FF0000"/>
          <w:sz w:val="24"/>
          <w:szCs w:val="24"/>
        </w:rPr>
        <w:t xml:space="preserve"> </w:t>
      </w:r>
      <w:r w:rsidR="00AA3769" w:rsidRPr="008449D5">
        <w:rPr>
          <w:rFonts w:ascii="Arial" w:hAnsi="Arial" w:cs="Arial"/>
          <w:sz w:val="24"/>
          <w:szCs w:val="24"/>
        </w:rPr>
        <w:t>issues these guidelines for assistance to</w:t>
      </w:r>
      <w:r w:rsidR="002374D7" w:rsidRPr="008449D5">
        <w:rPr>
          <w:rFonts w:ascii="Arial" w:hAnsi="Arial" w:cs="Arial"/>
          <w:sz w:val="24"/>
          <w:szCs w:val="24"/>
        </w:rPr>
        <w:t xml:space="preserve"> </w:t>
      </w:r>
      <w:r w:rsidR="008449D5" w:rsidRPr="008449D5">
        <w:rPr>
          <w:rFonts w:ascii="Arial" w:hAnsi="Arial" w:cs="Arial"/>
          <w:b/>
          <w:color w:val="FF0000"/>
          <w:sz w:val="24"/>
          <w:szCs w:val="24"/>
        </w:rPr>
        <w:t xml:space="preserve">INSERT AGENCY’S NAME </w:t>
      </w:r>
      <w:r w:rsidR="00AA3769" w:rsidRPr="008449D5">
        <w:rPr>
          <w:rFonts w:ascii="Arial" w:hAnsi="Arial" w:cs="Arial"/>
          <w:sz w:val="24"/>
          <w:szCs w:val="24"/>
        </w:rPr>
        <w:t xml:space="preserve">and other </w:t>
      </w:r>
      <w:r w:rsidR="008635F9">
        <w:rPr>
          <w:rFonts w:ascii="Arial" w:hAnsi="Arial" w:cs="Arial"/>
          <w:sz w:val="24"/>
          <w:szCs w:val="24"/>
        </w:rPr>
        <w:t>a</w:t>
      </w:r>
      <w:r w:rsidR="00AA3769" w:rsidRPr="008449D5">
        <w:rPr>
          <w:rFonts w:ascii="Arial" w:hAnsi="Arial" w:cs="Arial"/>
          <w:sz w:val="24"/>
          <w:szCs w:val="24"/>
        </w:rPr>
        <w:t xml:space="preserve">warding </w:t>
      </w:r>
      <w:r w:rsidR="008635F9">
        <w:rPr>
          <w:rFonts w:ascii="Arial" w:hAnsi="Arial" w:cs="Arial"/>
          <w:sz w:val="24"/>
          <w:szCs w:val="24"/>
        </w:rPr>
        <w:t>a</w:t>
      </w:r>
      <w:r w:rsidR="00AA3769" w:rsidRPr="008449D5">
        <w:rPr>
          <w:rFonts w:ascii="Arial" w:hAnsi="Arial" w:cs="Arial"/>
          <w:sz w:val="24"/>
          <w:szCs w:val="24"/>
        </w:rPr>
        <w:t>uthorities in carrying out the requirements of the Act and the Regulations to establish consistent and clear guidance to those encountering work zones</w:t>
      </w:r>
      <w:r w:rsidRPr="008449D5">
        <w:rPr>
          <w:rFonts w:ascii="Arial" w:hAnsi="Arial" w:cs="Arial"/>
          <w:sz w:val="24"/>
          <w:szCs w:val="24"/>
        </w:rPr>
        <w:t xml:space="preserve"> as described in the MUTCD</w:t>
      </w:r>
      <w:r w:rsidR="00AA3769" w:rsidRPr="008449D5">
        <w:rPr>
          <w:rFonts w:ascii="Arial" w:hAnsi="Arial" w:cs="Arial"/>
          <w:sz w:val="24"/>
          <w:szCs w:val="24"/>
        </w:rPr>
        <w:t xml:space="preserve">. The primary goals of the </w:t>
      </w:r>
      <w:r w:rsidR="008635F9">
        <w:rPr>
          <w:rFonts w:ascii="Arial" w:hAnsi="Arial" w:cs="Arial"/>
          <w:sz w:val="24"/>
          <w:szCs w:val="24"/>
        </w:rPr>
        <w:t>r</w:t>
      </w:r>
      <w:r w:rsidR="00AA3769" w:rsidRPr="008449D5">
        <w:rPr>
          <w:rFonts w:ascii="Arial" w:hAnsi="Arial" w:cs="Arial"/>
          <w:sz w:val="24"/>
          <w:szCs w:val="24"/>
        </w:rPr>
        <w:t xml:space="preserve">egulation are to ensure the safety of pedestrians, motorists, bicyclists, and workers on, or </w:t>
      </w:r>
      <w:r w:rsidR="007A4780" w:rsidRPr="008449D5">
        <w:rPr>
          <w:rFonts w:ascii="Arial" w:hAnsi="Arial" w:cs="Arial"/>
          <w:sz w:val="24"/>
          <w:szCs w:val="24"/>
        </w:rPr>
        <w:t xml:space="preserve">near, Public Works </w:t>
      </w:r>
      <w:r w:rsidR="008635F9">
        <w:rPr>
          <w:rFonts w:ascii="Arial" w:hAnsi="Arial" w:cs="Arial"/>
          <w:sz w:val="24"/>
          <w:szCs w:val="24"/>
        </w:rPr>
        <w:t>p</w:t>
      </w:r>
      <w:r w:rsidR="007A4780" w:rsidRPr="008449D5">
        <w:rPr>
          <w:rFonts w:ascii="Arial" w:hAnsi="Arial" w:cs="Arial"/>
          <w:sz w:val="24"/>
          <w:szCs w:val="24"/>
        </w:rPr>
        <w:t xml:space="preserve">rojects and other </w:t>
      </w:r>
      <w:r w:rsidR="008635F9">
        <w:rPr>
          <w:rFonts w:ascii="Arial" w:hAnsi="Arial" w:cs="Arial"/>
          <w:sz w:val="24"/>
          <w:szCs w:val="24"/>
        </w:rPr>
        <w:t>p</w:t>
      </w:r>
      <w:r w:rsidR="007A4780" w:rsidRPr="008449D5">
        <w:rPr>
          <w:rFonts w:ascii="Arial" w:hAnsi="Arial" w:cs="Arial"/>
          <w:sz w:val="24"/>
          <w:szCs w:val="24"/>
        </w:rPr>
        <w:t xml:space="preserve">rojects </w:t>
      </w:r>
      <w:r w:rsidR="00AA3769" w:rsidRPr="008449D5">
        <w:rPr>
          <w:rFonts w:ascii="Arial" w:hAnsi="Arial" w:cs="Arial"/>
          <w:sz w:val="24"/>
          <w:szCs w:val="24"/>
        </w:rPr>
        <w:t xml:space="preserve">to reduce overall costs through the effective use </w:t>
      </w:r>
      <w:r w:rsidR="00F76EB5">
        <w:rPr>
          <w:rFonts w:ascii="Arial" w:hAnsi="Arial" w:cs="Arial"/>
          <w:sz w:val="24"/>
          <w:szCs w:val="24"/>
        </w:rPr>
        <w:t>of Traffic Control Devices,</w:t>
      </w:r>
      <w:r w:rsidR="00AA3769" w:rsidRPr="008449D5">
        <w:rPr>
          <w:rFonts w:ascii="Arial" w:hAnsi="Arial" w:cs="Arial"/>
          <w:sz w:val="24"/>
          <w:szCs w:val="24"/>
        </w:rPr>
        <w:t xml:space="preserve"> Flaggers, and </w:t>
      </w:r>
      <w:r w:rsidR="00F76EB5">
        <w:rPr>
          <w:rFonts w:ascii="Arial" w:hAnsi="Arial" w:cs="Arial"/>
          <w:sz w:val="24"/>
          <w:szCs w:val="24"/>
        </w:rPr>
        <w:t>Law E</w:t>
      </w:r>
      <w:r w:rsidR="00E7348D">
        <w:rPr>
          <w:rFonts w:ascii="Arial" w:hAnsi="Arial" w:cs="Arial"/>
          <w:sz w:val="24"/>
          <w:szCs w:val="24"/>
        </w:rPr>
        <w:t>nforcement</w:t>
      </w:r>
      <w:r w:rsidR="00F76EB5">
        <w:rPr>
          <w:rFonts w:ascii="Arial" w:hAnsi="Arial" w:cs="Arial"/>
          <w:sz w:val="24"/>
          <w:szCs w:val="24"/>
        </w:rPr>
        <w:t xml:space="preserve"> assignments</w:t>
      </w:r>
      <w:r w:rsidR="00AA3769" w:rsidRPr="008449D5">
        <w:rPr>
          <w:rFonts w:ascii="Arial" w:hAnsi="Arial" w:cs="Arial"/>
          <w:sz w:val="24"/>
          <w:szCs w:val="24"/>
        </w:rPr>
        <w:t xml:space="preserve">. </w:t>
      </w:r>
    </w:p>
    <w:p w:rsidR="008635F9" w:rsidRDefault="008635F9" w:rsidP="008449D5">
      <w:pPr>
        <w:autoSpaceDE w:val="0"/>
        <w:autoSpaceDN w:val="0"/>
        <w:adjustRightInd w:val="0"/>
        <w:spacing w:after="0" w:line="240" w:lineRule="auto"/>
        <w:jc w:val="both"/>
        <w:rPr>
          <w:rFonts w:ascii="Arial" w:hAnsi="Arial" w:cs="Arial"/>
          <w:sz w:val="24"/>
          <w:szCs w:val="24"/>
        </w:rPr>
      </w:pPr>
    </w:p>
    <w:p w:rsidR="00CD1104" w:rsidRPr="008449D5" w:rsidRDefault="00AA3769" w:rsidP="008449D5">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This shall be accomplished while ensuring the efficient expenditure of public funds and ensuring that there is qualified </w:t>
      </w:r>
      <w:r w:rsidR="00F76EB5">
        <w:rPr>
          <w:rFonts w:ascii="Arial" w:hAnsi="Arial" w:cs="Arial"/>
          <w:sz w:val="24"/>
          <w:szCs w:val="24"/>
        </w:rPr>
        <w:t>traffic control staffing (F</w:t>
      </w:r>
      <w:r w:rsidRPr="008449D5">
        <w:rPr>
          <w:rFonts w:ascii="Arial" w:hAnsi="Arial" w:cs="Arial"/>
          <w:sz w:val="24"/>
          <w:szCs w:val="24"/>
        </w:rPr>
        <w:t xml:space="preserve">laggers and/or </w:t>
      </w:r>
      <w:r w:rsidR="00E7348D">
        <w:rPr>
          <w:rFonts w:ascii="Arial" w:hAnsi="Arial" w:cs="Arial"/>
          <w:sz w:val="24"/>
          <w:szCs w:val="24"/>
        </w:rPr>
        <w:t>law enforcement</w:t>
      </w:r>
      <w:r w:rsidR="00F76EB5">
        <w:rPr>
          <w:rFonts w:ascii="Arial" w:hAnsi="Arial" w:cs="Arial"/>
          <w:sz w:val="24"/>
          <w:szCs w:val="24"/>
        </w:rPr>
        <w:t xml:space="preserve"> officer</w:t>
      </w:r>
      <w:r w:rsidRPr="008449D5">
        <w:rPr>
          <w:rFonts w:ascii="Arial" w:hAnsi="Arial" w:cs="Arial"/>
          <w:sz w:val="24"/>
          <w:szCs w:val="24"/>
        </w:rPr>
        <w:t xml:space="preserve">s) available to provide the necessary work zone </w:t>
      </w:r>
      <w:r w:rsidR="0081395B" w:rsidRPr="008449D5">
        <w:rPr>
          <w:rFonts w:ascii="Arial" w:hAnsi="Arial" w:cs="Arial"/>
          <w:sz w:val="24"/>
          <w:szCs w:val="24"/>
        </w:rPr>
        <w:t>safety throughout</w:t>
      </w:r>
      <w:r w:rsidRPr="008449D5">
        <w:rPr>
          <w:rFonts w:ascii="Arial" w:hAnsi="Arial" w:cs="Arial"/>
          <w:sz w:val="24"/>
          <w:szCs w:val="24"/>
        </w:rPr>
        <w:t xml:space="preserve"> the </w:t>
      </w:r>
      <w:r w:rsidR="000F4DB9" w:rsidRPr="008449D5">
        <w:rPr>
          <w:rFonts w:ascii="Arial" w:hAnsi="Arial" w:cs="Arial"/>
          <w:sz w:val="24"/>
          <w:szCs w:val="24"/>
        </w:rPr>
        <w:t>Municipality of</w:t>
      </w:r>
      <w:r w:rsidR="000F4DB9" w:rsidRPr="008449D5">
        <w:rPr>
          <w:rFonts w:ascii="Arial" w:hAnsi="Arial" w:cs="Arial"/>
          <w:color w:val="FF0000"/>
          <w:sz w:val="24"/>
          <w:szCs w:val="24"/>
        </w:rPr>
        <w:t xml:space="preserve"> </w:t>
      </w:r>
      <w:r w:rsidR="008449D5" w:rsidRPr="008449D5">
        <w:rPr>
          <w:rFonts w:ascii="Arial" w:hAnsi="Arial" w:cs="Arial"/>
          <w:b/>
          <w:color w:val="FF0000"/>
          <w:sz w:val="24"/>
          <w:szCs w:val="24"/>
        </w:rPr>
        <w:t>INSERT AGENCY’S NAME</w:t>
      </w:r>
      <w:r w:rsidR="008449D5" w:rsidRPr="008449D5">
        <w:rPr>
          <w:rFonts w:ascii="Arial" w:hAnsi="Arial" w:cs="Arial"/>
          <w:color w:val="FF0000"/>
          <w:sz w:val="24"/>
          <w:szCs w:val="24"/>
        </w:rPr>
        <w:t xml:space="preserve"> </w:t>
      </w:r>
      <w:r w:rsidRPr="008449D5">
        <w:rPr>
          <w:rFonts w:ascii="Arial" w:hAnsi="Arial" w:cs="Arial"/>
          <w:sz w:val="24"/>
          <w:szCs w:val="24"/>
        </w:rPr>
        <w:t>for all projects undertaken by</w:t>
      </w:r>
      <w:r w:rsidR="002374D7" w:rsidRPr="008449D5">
        <w:rPr>
          <w:rFonts w:ascii="Arial" w:hAnsi="Arial" w:cs="Arial"/>
          <w:sz w:val="24"/>
          <w:szCs w:val="24"/>
        </w:rPr>
        <w:t xml:space="preserve"> </w:t>
      </w:r>
      <w:r w:rsidR="002374D7" w:rsidRPr="008449D5">
        <w:rPr>
          <w:rFonts w:ascii="Arial" w:hAnsi="Arial" w:cs="Arial"/>
          <w:b/>
          <w:color w:val="FF0000"/>
          <w:sz w:val="24"/>
          <w:szCs w:val="24"/>
        </w:rPr>
        <w:t xml:space="preserve">INSERT </w:t>
      </w:r>
      <w:r w:rsidR="008449D5" w:rsidRPr="008449D5">
        <w:rPr>
          <w:rFonts w:ascii="Arial" w:hAnsi="Arial" w:cs="Arial"/>
          <w:b/>
          <w:color w:val="FF0000"/>
          <w:sz w:val="24"/>
          <w:szCs w:val="24"/>
        </w:rPr>
        <w:t>AGENCY’S NAME.</w:t>
      </w:r>
      <w:r w:rsidR="008449D5">
        <w:rPr>
          <w:rFonts w:ascii="Arial" w:hAnsi="Arial" w:cs="Arial"/>
          <w:color w:val="FF0000"/>
          <w:sz w:val="24"/>
          <w:szCs w:val="24"/>
        </w:rPr>
        <w:t xml:space="preserve"> </w:t>
      </w:r>
    </w:p>
    <w:p w:rsidR="007A4780" w:rsidRPr="008449D5" w:rsidRDefault="007A4780" w:rsidP="007A4780">
      <w:pPr>
        <w:autoSpaceDE w:val="0"/>
        <w:autoSpaceDN w:val="0"/>
        <w:adjustRightInd w:val="0"/>
        <w:spacing w:after="0" w:line="240" w:lineRule="auto"/>
        <w:ind w:firstLine="720"/>
        <w:jc w:val="both"/>
        <w:rPr>
          <w:rFonts w:ascii="Arial" w:hAnsi="Arial" w:cs="Arial"/>
          <w:sz w:val="24"/>
          <w:szCs w:val="24"/>
        </w:rPr>
      </w:pPr>
    </w:p>
    <w:p w:rsidR="00AA3769" w:rsidRPr="0018639A" w:rsidRDefault="00C13D7F" w:rsidP="000C7026">
      <w:pPr>
        <w:pStyle w:val="Heading1"/>
        <w:rPr>
          <w:rFonts w:ascii="Arial" w:hAnsi="Arial" w:cs="Arial"/>
          <w:b/>
          <w:color w:val="auto"/>
          <w:sz w:val="24"/>
          <w:szCs w:val="24"/>
        </w:rPr>
      </w:pPr>
      <w:bookmarkStart w:id="1" w:name="_Toc7005734"/>
      <w:r w:rsidRPr="0018639A">
        <w:rPr>
          <w:rFonts w:ascii="Arial" w:hAnsi="Arial" w:cs="Arial"/>
          <w:b/>
          <w:color w:val="auto"/>
          <w:sz w:val="24"/>
          <w:szCs w:val="24"/>
        </w:rPr>
        <w:t>PRIMARY RESPONSIBILITIES</w:t>
      </w:r>
      <w:bookmarkEnd w:id="1"/>
      <w:r w:rsidR="000C7026" w:rsidRPr="0018639A">
        <w:rPr>
          <w:rFonts w:ascii="Arial" w:hAnsi="Arial" w:cs="Arial"/>
          <w:b/>
          <w:color w:val="auto"/>
          <w:sz w:val="24"/>
          <w:szCs w:val="24"/>
        </w:rPr>
        <w:br/>
      </w:r>
    </w:p>
    <w:p w:rsidR="00AA3769" w:rsidRPr="008449D5" w:rsidRDefault="00AA3769" w:rsidP="00A67462">
      <w:pPr>
        <w:ind w:left="90"/>
        <w:jc w:val="both"/>
        <w:rPr>
          <w:rFonts w:ascii="Arial" w:hAnsi="Arial" w:cs="Arial"/>
          <w:sz w:val="24"/>
          <w:szCs w:val="24"/>
        </w:rPr>
      </w:pPr>
      <w:r w:rsidRPr="008449D5">
        <w:rPr>
          <w:rFonts w:ascii="Arial" w:hAnsi="Arial" w:cs="Arial"/>
          <w:sz w:val="24"/>
          <w:szCs w:val="24"/>
        </w:rPr>
        <w:t>1.</w:t>
      </w:r>
      <w:r w:rsidR="00197154" w:rsidRPr="008449D5">
        <w:rPr>
          <w:rFonts w:ascii="Arial" w:hAnsi="Arial" w:cs="Arial"/>
          <w:sz w:val="24"/>
          <w:szCs w:val="24"/>
        </w:rPr>
        <w:t xml:space="preserve"> T</w:t>
      </w:r>
      <w:r w:rsidRPr="008449D5">
        <w:rPr>
          <w:rFonts w:ascii="Arial" w:hAnsi="Arial" w:cs="Arial"/>
          <w:sz w:val="24"/>
          <w:szCs w:val="24"/>
        </w:rPr>
        <w:t xml:space="preserve">he </w:t>
      </w:r>
      <w:r w:rsidR="008635F9">
        <w:rPr>
          <w:rFonts w:ascii="Arial" w:hAnsi="Arial" w:cs="Arial"/>
          <w:b/>
          <w:color w:val="FF0000"/>
          <w:sz w:val="24"/>
          <w:szCs w:val="24"/>
        </w:rPr>
        <w:t>INSERT JOB TITLE</w:t>
      </w:r>
      <w:r w:rsidRPr="008449D5">
        <w:rPr>
          <w:rFonts w:ascii="Arial" w:hAnsi="Arial" w:cs="Arial"/>
          <w:sz w:val="24"/>
          <w:szCs w:val="24"/>
        </w:rPr>
        <w:t xml:space="preserve"> in each</w:t>
      </w:r>
      <w:r w:rsidRPr="008449D5">
        <w:rPr>
          <w:rFonts w:ascii="Arial" w:hAnsi="Arial" w:cs="Arial"/>
          <w:color w:val="FF0000"/>
          <w:sz w:val="24"/>
          <w:szCs w:val="24"/>
        </w:rPr>
        <w:t xml:space="preserve"> </w:t>
      </w:r>
      <w:r w:rsidR="008449D5" w:rsidRPr="008449D5">
        <w:rPr>
          <w:rFonts w:ascii="Arial" w:hAnsi="Arial" w:cs="Arial"/>
          <w:b/>
          <w:color w:val="FF0000"/>
          <w:sz w:val="24"/>
          <w:szCs w:val="24"/>
        </w:rPr>
        <w:t>INSERT AGENCY’S NAME</w:t>
      </w:r>
      <w:r w:rsidR="008449D5" w:rsidRPr="008449D5">
        <w:rPr>
          <w:rFonts w:ascii="Arial" w:hAnsi="Arial" w:cs="Arial"/>
          <w:color w:val="FF0000"/>
          <w:sz w:val="24"/>
          <w:szCs w:val="24"/>
        </w:rPr>
        <w:t xml:space="preserve"> </w:t>
      </w:r>
      <w:r w:rsidR="008635F9">
        <w:rPr>
          <w:rFonts w:ascii="Arial" w:hAnsi="Arial" w:cs="Arial"/>
          <w:sz w:val="24"/>
          <w:szCs w:val="24"/>
        </w:rPr>
        <w:t>department</w:t>
      </w:r>
      <w:r w:rsidRPr="008449D5">
        <w:rPr>
          <w:rFonts w:ascii="Arial" w:hAnsi="Arial" w:cs="Arial"/>
          <w:sz w:val="24"/>
          <w:szCs w:val="24"/>
        </w:rPr>
        <w:t xml:space="preserve"> shall serve as the </w:t>
      </w:r>
      <w:r w:rsidR="007A4780" w:rsidRPr="008449D5">
        <w:rPr>
          <w:rFonts w:ascii="Arial" w:hAnsi="Arial" w:cs="Arial"/>
          <w:sz w:val="24"/>
          <w:szCs w:val="24"/>
        </w:rPr>
        <w:t>Controlling Authority for</w:t>
      </w:r>
      <w:r w:rsidRPr="008449D5">
        <w:rPr>
          <w:rFonts w:ascii="Arial" w:hAnsi="Arial" w:cs="Arial"/>
          <w:sz w:val="24"/>
          <w:szCs w:val="24"/>
        </w:rPr>
        <w:t xml:space="preserve"> </w:t>
      </w:r>
      <w:r w:rsidR="008449D5" w:rsidRPr="008449D5">
        <w:rPr>
          <w:rFonts w:ascii="Arial" w:hAnsi="Arial" w:cs="Arial"/>
          <w:b/>
          <w:color w:val="FF0000"/>
          <w:sz w:val="24"/>
          <w:szCs w:val="24"/>
        </w:rPr>
        <w:t>INSERT AGENCY’S NAME</w:t>
      </w:r>
      <w:r w:rsidR="008449D5" w:rsidRPr="008449D5">
        <w:rPr>
          <w:rFonts w:ascii="Arial" w:hAnsi="Arial" w:cs="Arial"/>
          <w:color w:val="FF0000"/>
          <w:sz w:val="24"/>
          <w:szCs w:val="24"/>
        </w:rPr>
        <w:t xml:space="preserve"> </w:t>
      </w:r>
      <w:r w:rsidRPr="008449D5">
        <w:rPr>
          <w:rFonts w:ascii="Arial" w:hAnsi="Arial" w:cs="Arial"/>
          <w:sz w:val="24"/>
          <w:szCs w:val="24"/>
        </w:rPr>
        <w:t>for all projects in that district.</w:t>
      </w:r>
    </w:p>
    <w:p w:rsidR="00AA3769" w:rsidRPr="008449D5" w:rsidRDefault="00AA3769" w:rsidP="00A67462">
      <w:pPr>
        <w:ind w:left="90"/>
        <w:jc w:val="both"/>
        <w:rPr>
          <w:rFonts w:ascii="Arial" w:hAnsi="Arial" w:cs="Arial"/>
          <w:sz w:val="24"/>
          <w:szCs w:val="24"/>
        </w:rPr>
      </w:pPr>
      <w:r w:rsidRPr="008449D5">
        <w:rPr>
          <w:rFonts w:ascii="Arial" w:hAnsi="Arial" w:cs="Arial"/>
          <w:sz w:val="24"/>
          <w:szCs w:val="24"/>
        </w:rPr>
        <w:t>2.</w:t>
      </w:r>
      <w:r w:rsidR="00197154" w:rsidRPr="008449D5">
        <w:rPr>
          <w:rFonts w:ascii="Arial" w:hAnsi="Arial" w:cs="Arial"/>
          <w:color w:val="FF0000"/>
          <w:sz w:val="24"/>
          <w:szCs w:val="24"/>
        </w:rPr>
        <w:t xml:space="preserve"> </w:t>
      </w:r>
      <w:r w:rsidR="002374D7" w:rsidRPr="008449D5">
        <w:rPr>
          <w:rFonts w:ascii="Arial" w:hAnsi="Arial" w:cs="Arial"/>
          <w:b/>
          <w:color w:val="FF0000"/>
          <w:sz w:val="24"/>
          <w:szCs w:val="24"/>
        </w:rPr>
        <w:t xml:space="preserve">INSERT </w:t>
      </w:r>
      <w:r w:rsidR="008449D5" w:rsidRPr="008449D5">
        <w:rPr>
          <w:rFonts w:ascii="Arial" w:hAnsi="Arial" w:cs="Arial"/>
          <w:b/>
          <w:color w:val="FF0000"/>
          <w:sz w:val="24"/>
          <w:szCs w:val="24"/>
        </w:rPr>
        <w:t>AGENCY</w:t>
      </w:r>
      <w:r w:rsidRPr="008449D5">
        <w:rPr>
          <w:rFonts w:ascii="Arial" w:hAnsi="Arial" w:cs="Arial"/>
          <w:b/>
          <w:color w:val="FF0000"/>
          <w:sz w:val="24"/>
          <w:szCs w:val="24"/>
        </w:rPr>
        <w:t>’</w:t>
      </w:r>
      <w:r w:rsidR="008449D5" w:rsidRPr="008449D5">
        <w:rPr>
          <w:rFonts w:ascii="Arial" w:hAnsi="Arial" w:cs="Arial"/>
          <w:b/>
          <w:color w:val="FF0000"/>
          <w:sz w:val="24"/>
          <w:szCs w:val="24"/>
        </w:rPr>
        <w:t>S NAME</w:t>
      </w:r>
      <w:r w:rsidRPr="008449D5">
        <w:rPr>
          <w:rFonts w:ascii="Arial" w:hAnsi="Arial" w:cs="Arial"/>
          <w:sz w:val="24"/>
          <w:szCs w:val="24"/>
        </w:rPr>
        <w:t xml:space="preserve"> shall report to the </w:t>
      </w:r>
      <w:r w:rsidR="007A4780" w:rsidRPr="008449D5">
        <w:rPr>
          <w:rFonts w:ascii="Arial" w:hAnsi="Arial" w:cs="Arial"/>
          <w:sz w:val="24"/>
          <w:szCs w:val="24"/>
        </w:rPr>
        <w:t>Controlling Authority with</w:t>
      </w:r>
      <w:r w:rsidRPr="008449D5">
        <w:rPr>
          <w:rFonts w:ascii="Arial" w:hAnsi="Arial" w:cs="Arial"/>
          <w:sz w:val="24"/>
          <w:szCs w:val="24"/>
        </w:rPr>
        <w:t xml:space="preserve"> respect to any matter related to the </w:t>
      </w:r>
      <w:r w:rsidR="008635F9">
        <w:rPr>
          <w:rFonts w:ascii="Arial" w:hAnsi="Arial" w:cs="Arial"/>
          <w:sz w:val="24"/>
          <w:szCs w:val="24"/>
        </w:rPr>
        <w:t>r</w:t>
      </w:r>
      <w:r w:rsidRPr="008449D5">
        <w:rPr>
          <w:rFonts w:ascii="Arial" w:hAnsi="Arial" w:cs="Arial"/>
          <w:sz w:val="24"/>
          <w:szCs w:val="24"/>
        </w:rPr>
        <w:t>egulations.</w:t>
      </w:r>
    </w:p>
    <w:p w:rsidR="00AA3769" w:rsidRPr="008449D5" w:rsidRDefault="00AA3769" w:rsidP="00A67462">
      <w:pPr>
        <w:ind w:left="90"/>
        <w:jc w:val="both"/>
        <w:rPr>
          <w:rFonts w:ascii="Arial" w:hAnsi="Arial" w:cs="Arial"/>
          <w:sz w:val="24"/>
          <w:szCs w:val="24"/>
        </w:rPr>
      </w:pPr>
      <w:r w:rsidRPr="008449D5">
        <w:rPr>
          <w:rFonts w:ascii="Arial" w:hAnsi="Arial" w:cs="Arial"/>
          <w:sz w:val="24"/>
          <w:szCs w:val="24"/>
        </w:rPr>
        <w:t>3.</w:t>
      </w:r>
      <w:r w:rsidR="00197154" w:rsidRPr="008449D5">
        <w:rPr>
          <w:rFonts w:ascii="Arial" w:hAnsi="Arial" w:cs="Arial"/>
          <w:sz w:val="24"/>
          <w:szCs w:val="24"/>
        </w:rPr>
        <w:t xml:space="preserve"> </w:t>
      </w:r>
      <w:r w:rsidRPr="008449D5">
        <w:rPr>
          <w:rFonts w:ascii="Arial" w:hAnsi="Arial" w:cs="Arial"/>
          <w:sz w:val="24"/>
          <w:szCs w:val="24"/>
        </w:rPr>
        <w:t xml:space="preserve">The </w:t>
      </w:r>
      <w:r w:rsidR="008449D5" w:rsidRPr="008449D5">
        <w:rPr>
          <w:rFonts w:ascii="Arial" w:hAnsi="Arial" w:cs="Arial"/>
          <w:b/>
          <w:color w:val="FF0000"/>
          <w:sz w:val="24"/>
          <w:szCs w:val="24"/>
        </w:rPr>
        <w:t>INSERT AGENCY’S NAME</w:t>
      </w:r>
      <w:r w:rsidR="008449D5">
        <w:rPr>
          <w:rFonts w:ascii="Arial" w:hAnsi="Arial" w:cs="Arial"/>
          <w:color w:val="FF0000"/>
          <w:sz w:val="24"/>
          <w:szCs w:val="24"/>
        </w:rPr>
        <w:t xml:space="preserve"> </w:t>
      </w:r>
      <w:r w:rsidRPr="008449D5">
        <w:rPr>
          <w:rFonts w:ascii="Arial" w:hAnsi="Arial" w:cs="Arial"/>
          <w:sz w:val="24"/>
          <w:szCs w:val="24"/>
        </w:rPr>
        <w:t xml:space="preserve">shall use </w:t>
      </w:r>
      <w:r w:rsidR="0081395B" w:rsidRPr="008449D5">
        <w:rPr>
          <w:rFonts w:ascii="Arial" w:hAnsi="Arial" w:cs="Arial"/>
          <w:sz w:val="24"/>
          <w:szCs w:val="24"/>
        </w:rPr>
        <w:t>the Standard</w:t>
      </w:r>
      <w:r w:rsidRPr="008449D5">
        <w:rPr>
          <w:rFonts w:ascii="Arial" w:hAnsi="Arial" w:cs="Arial"/>
          <w:sz w:val="24"/>
          <w:szCs w:val="24"/>
        </w:rPr>
        <w:t xml:space="preserve"> Traffic Control Plans and the Work Zone Safety Guidelines plates as the Construction Zone Safety Plan to determine if conditions warrant the need for traffic control devices, road flaggers, or </w:t>
      </w:r>
      <w:r w:rsidR="00E7348D">
        <w:rPr>
          <w:rFonts w:ascii="Arial" w:hAnsi="Arial" w:cs="Arial"/>
          <w:sz w:val="24"/>
          <w:szCs w:val="24"/>
        </w:rPr>
        <w:t>law enforcement</w:t>
      </w:r>
      <w:r w:rsidRPr="008449D5">
        <w:rPr>
          <w:rFonts w:ascii="Arial" w:hAnsi="Arial" w:cs="Arial"/>
          <w:sz w:val="24"/>
          <w:szCs w:val="24"/>
        </w:rPr>
        <w:t xml:space="preserve"> details to maintain a safe construction zone.</w:t>
      </w:r>
    </w:p>
    <w:p w:rsidR="00AA3769" w:rsidRPr="008449D5" w:rsidRDefault="00AA3769" w:rsidP="00A67462">
      <w:pPr>
        <w:ind w:left="90"/>
        <w:jc w:val="both"/>
        <w:rPr>
          <w:rFonts w:ascii="Arial" w:hAnsi="Arial" w:cs="Arial"/>
          <w:sz w:val="24"/>
          <w:szCs w:val="24"/>
        </w:rPr>
      </w:pPr>
      <w:r w:rsidRPr="008449D5">
        <w:rPr>
          <w:rFonts w:ascii="Arial" w:hAnsi="Arial" w:cs="Arial"/>
          <w:sz w:val="24"/>
          <w:szCs w:val="24"/>
        </w:rPr>
        <w:t>4.</w:t>
      </w:r>
      <w:r w:rsidR="00197154" w:rsidRPr="008449D5">
        <w:rPr>
          <w:rFonts w:ascii="Arial" w:hAnsi="Arial" w:cs="Arial"/>
          <w:sz w:val="24"/>
          <w:szCs w:val="24"/>
        </w:rPr>
        <w:t xml:space="preserve"> </w:t>
      </w:r>
      <w:r w:rsidRPr="008449D5">
        <w:rPr>
          <w:rFonts w:ascii="Arial" w:hAnsi="Arial" w:cs="Arial"/>
          <w:sz w:val="24"/>
          <w:szCs w:val="24"/>
        </w:rPr>
        <w:t>The</w:t>
      </w:r>
      <w:r w:rsidRPr="008449D5">
        <w:rPr>
          <w:rFonts w:ascii="Arial" w:hAnsi="Arial" w:cs="Arial"/>
          <w:color w:val="FF0000"/>
          <w:sz w:val="24"/>
          <w:szCs w:val="24"/>
        </w:rPr>
        <w:t xml:space="preserve"> </w:t>
      </w:r>
      <w:r w:rsidR="008449D5" w:rsidRPr="008449D5">
        <w:rPr>
          <w:rFonts w:ascii="Arial" w:hAnsi="Arial" w:cs="Arial"/>
          <w:b/>
          <w:color w:val="FF0000"/>
          <w:sz w:val="24"/>
          <w:szCs w:val="24"/>
        </w:rPr>
        <w:t>INSERT AGENCY’S NAME</w:t>
      </w:r>
      <w:r w:rsidR="008449D5">
        <w:rPr>
          <w:rFonts w:ascii="Arial" w:hAnsi="Arial" w:cs="Arial"/>
          <w:color w:val="FF0000"/>
          <w:sz w:val="24"/>
          <w:szCs w:val="24"/>
        </w:rPr>
        <w:t xml:space="preserve"> </w:t>
      </w:r>
      <w:r w:rsidRPr="008449D5">
        <w:rPr>
          <w:rFonts w:ascii="Arial" w:hAnsi="Arial" w:cs="Arial"/>
          <w:sz w:val="24"/>
          <w:szCs w:val="24"/>
        </w:rPr>
        <w:t xml:space="preserve">working in cooperation with the </w:t>
      </w:r>
      <w:r w:rsidR="007A4780" w:rsidRPr="008449D5">
        <w:rPr>
          <w:rFonts w:ascii="Arial" w:hAnsi="Arial" w:cs="Arial"/>
          <w:sz w:val="24"/>
          <w:szCs w:val="24"/>
        </w:rPr>
        <w:t>Controlling Authority,</w:t>
      </w:r>
      <w:r w:rsidRPr="008449D5">
        <w:rPr>
          <w:rFonts w:ascii="Arial" w:hAnsi="Arial" w:cs="Arial"/>
          <w:sz w:val="24"/>
          <w:szCs w:val="24"/>
        </w:rPr>
        <w:t xml:space="preserve"> shall implement the Construction Zone Safety Plan and shall have the flexibility to use judgment to determine if a road flagger may be utilized on high speed roadways with very low traffic volumes, and shall be guided by the following general rules:</w:t>
      </w:r>
    </w:p>
    <w:p w:rsidR="00AA3769" w:rsidRPr="008449D5" w:rsidRDefault="00AA3769" w:rsidP="001378A4">
      <w:pPr>
        <w:pStyle w:val="Default"/>
        <w:jc w:val="both"/>
        <w:rPr>
          <w:rFonts w:ascii="Arial" w:hAnsi="Arial" w:cs="Arial"/>
          <w:color w:val="auto"/>
        </w:rPr>
      </w:pPr>
      <w:r w:rsidRPr="008449D5">
        <w:rPr>
          <w:rFonts w:ascii="Arial" w:hAnsi="Arial" w:cs="Arial"/>
          <w:color w:val="auto"/>
        </w:rPr>
        <w:lastRenderedPageBreak/>
        <w:t xml:space="preserve">The use of road flaggers shall primarily be restricted to low speed, low volume </w:t>
      </w:r>
      <w:r w:rsidR="004A7709" w:rsidRPr="008449D5">
        <w:rPr>
          <w:rFonts w:ascii="Arial" w:hAnsi="Arial" w:cs="Arial"/>
          <w:color w:val="auto"/>
        </w:rPr>
        <w:t xml:space="preserve">roadways </w:t>
      </w:r>
      <w:r w:rsidRPr="008449D5">
        <w:rPr>
          <w:rFonts w:ascii="Arial" w:hAnsi="Arial" w:cs="Arial"/>
          <w:color w:val="auto"/>
        </w:rPr>
        <w:t xml:space="preserve">Flaggers may also be utilized on roads with a high speed designation provided that the traffic volumes are sufficiently low as determined by the </w:t>
      </w:r>
      <w:r w:rsidR="00D04BE9" w:rsidRPr="008449D5">
        <w:rPr>
          <w:rFonts w:ascii="Arial" w:hAnsi="Arial" w:cs="Arial"/>
          <w:b/>
          <w:color w:val="FF0000"/>
        </w:rPr>
        <w:t>FILL IN NAME OF LOCAL/STATE AGENCY.</w:t>
      </w:r>
    </w:p>
    <w:p w:rsidR="00FB1262" w:rsidRPr="008449D5" w:rsidRDefault="00FB1262" w:rsidP="001378A4">
      <w:pPr>
        <w:pStyle w:val="Default"/>
        <w:jc w:val="both"/>
        <w:rPr>
          <w:rFonts w:ascii="Arial" w:hAnsi="Arial" w:cs="Arial"/>
          <w:color w:val="auto"/>
        </w:rPr>
      </w:pPr>
    </w:p>
    <w:p w:rsidR="004A7709" w:rsidRPr="008449D5" w:rsidRDefault="00E7348D" w:rsidP="001378A4">
      <w:pPr>
        <w:pStyle w:val="Default"/>
        <w:jc w:val="both"/>
        <w:rPr>
          <w:rFonts w:ascii="Arial" w:hAnsi="Arial" w:cs="Arial"/>
          <w:color w:val="auto"/>
        </w:rPr>
      </w:pPr>
      <w:r>
        <w:rPr>
          <w:rFonts w:ascii="Arial" w:hAnsi="Arial" w:cs="Arial"/>
          <w:color w:val="auto"/>
        </w:rPr>
        <w:t>Law enforcement</w:t>
      </w:r>
      <w:r w:rsidR="00937A81">
        <w:rPr>
          <w:rFonts w:ascii="Arial" w:hAnsi="Arial" w:cs="Arial"/>
          <w:color w:val="auto"/>
        </w:rPr>
        <w:t xml:space="preserve"> vehicles may be</w:t>
      </w:r>
      <w:r w:rsidR="00AA3769" w:rsidRPr="008449D5">
        <w:rPr>
          <w:rFonts w:ascii="Arial" w:hAnsi="Arial" w:cs="Arial"/>
          <w:color w:val="auto"/>
        </w:rPr>
        <w:t xml:space="preserve"> used to provide additional visibility on high speed </w:t>
      </w:r>
      <w:r w:rsidR="0088778E" w:rsidRPr="008449D5">
        <w:rPr>
          <w:rFonts w:ascii="Arial" w:hAnsi="Arial" w:cs="Arial"/>
          <w:color w:val="auto"/>
        </w:rPr>
        <w:t>roadways which includes the</w:t>
      </w:r>
      <w:r w:rsidR="00AA3769" w:rsidRPr="008449D5">
        <w:rPr>
          <w:rFonts w:ascii="Arial" w:hAnsi="Arial" w:cs="Arial"/>
          <w:color w:val="auto"/>
        </w:rPr>
        <w:t xml:space="preserve"> presence of the cruiser and flashing lights to protect the work zone</w:t>
      </w:r>
      <w:r w:rsidR="00D04BE9" w:rsidRPr="008449D5">
        <w:rPr>
          <w:rFonts w:ascii="Arial" w:hAnsi="Arial" w:cs="Arial"/>
          <w:color w:val="auto"/>
        </w:rPr>
        <w:t>.</w:t>
      </w:r>
      <w:r w:rsidR="00FB1262" w:rsidRPr="008449D5">
        <w:rPr>
          <w:rFonts w:ascii="Arial" w:hAnsi="Arial" w:cs="Arial"/>
          <w:color w:val="auto"/>
        </w:rPr>
        <w:t xml:space="preserve"> </w:t>
      </w:r>
    </w:p>
    <w:p w:rsidR="00D04BE9" w:rsidRPr="008449D5" w:rsidRDefault="00D04BE9" w:rsidP="001378A4">
      <w:pPr>
        <w:pStyle w:val="Default"/>
        <w:jc w:val="both"/>
        <w:rPr>
          <w:rFonts w:ascii="Arial" w:hAnsi="Arial" w:cs="Arial"/>
          <w:color w:val="auto"/>
        </w:rPr>
      </w:pPr>
    </w:p>
    <w:p w:rsidR="00AA3769" w:rsidRPr="008449D5" w:rsidRDefault="00AA3769" w:rsidP="001378A4">
      <w:pPr>
        <w:pStyle w:val="Default"/>
        <w:jc w:val="both"/>
        <w:rPr>
          <w:rFonts w:ascii="Arial" w:hAnsi="Arial" w:cs="Arial"/>
          <w:color w:val="auto"/>
        </w:rPr>
      </w:pPr>
      <w:r w:rsidRPr="008449D5">
        <w:rPr>
          <w:rFonts w:ascii="Arial" w:hAnsi="Arial" w:cs="Arial"/>
          <w:color w:val="auto"/>
        </w:rPr>
        <w:t xml:space="preserve">If conditions warrant, and as directed by the </w:t>
      </w:r>
      <w:r w:rsidR="00F157BD" w:rsidRPr="008449D5">
        <w:rPr>
          <w:rFonts w:ascii="Arial" w:hAnsi="Arial" w:cs="Arial"/>
          <w:color w:val="auto"/>
        </w:rPr>
        <w:t>t</w:t>
      </w:r>
      <w:r w:rsidR="0088778E" w:rsidRPr="008449D5">
        <w:rPr>
          <w:rFonts w:ascii="Arial" w:hAnsi="Arial" w:cs="Arial"/>
          <w:color w:val="auto"/>
        </w:rPr>
        <w:t>raffic control plan</w:t>
      </w:r>
      <w:r w:rsidR="00F76EB5">
        <w:rPr>
          <w:rFonts w:ascii="Arial" w:hAnsi="Arial" w:cs="Arial"/>
          <w:color w:val="auto"/>
        </w:rPr>
        <w:t>, the law enforcement</w:t>
      </w:r>
      <w:r w:rsidRPr="008449D5">
        <w:rPr>
          <w:rFonts w:ascii="Arial" w:hAnsi="Arial" w:cs="Arial"/>
          <w:color w:val="auto"/>
        </w:rPr>
        <w:t xml:space="preserve"> officer shall work outside of his or her vehicle </w:t>
      </w:r>
      <w:r w:rsidR="00F157BD" w:rsidRPr="008449D5">
        <w:rPr>
          <w:rFonts w:ascii="Arial" w:hAnsi="Arial" w:cs="Arial"/>
          <w:color w:val="auto"/>
        </w:rPr>
        <w:t xml:space="preserve">while </w:t>
      </w:r>
      <w:r w:rsidRPr="008449D5">
        <w:rPr>
          <w:rFonts w:ascii="Arial" w:hAnsi="Arial" w:cs="Arial"/>
          <w:color w:val="auto"/>
        </w:rPr>
        <w:t>providing required traffic control and direction to assist in the operations within the work zone</w:t>
      </w:r>
      <w:r w:rsidR="00745B19" w:rsidRPr="008449D5">
        <w:rPr>
          <w:rFonts w:ascii="Arial" w:hAnsi="Arial" w:cs="Arial"/>
          <w:color w:val="auto"/>
        </w:rPr>
        <w:t xml:space="preserve">. </w:t>
      </w:r>
      <w:r w:rsidR="00F157BD" w:rsidRPr="008449D5">
        <w:rPr>
          <w:rFonts w:ascii="Arial" w:hAnsi="Arial" w:cs="Arial"/>
          <w:color w:val="auto"/>
        </w:rPr>
        <w:t>T</w:t>
      </w:r>
      <w:r w:rsidRPr="008449D5">
        <w:rPr>
          <w:rFonts w:ascii="Arial" w:hAnsi="Arial" w:cs="Arial"/>
          <w:color w:val="auto"/>
        </w:rPr>
        <w:t xml:space="preserve">he locations of road flaggers and/or </w:t>
      </w:r>
      <w:r w:rsidR="00E7348D">
        <w:rPr>
          <w:rFonts w:ascii="Arial" w:hAnsi="Arial" w:cs="Arial"/>
          <w:color w:val="auto"/>
        </w:rPr>
        <w:t>law enforcement</w:t>
      </w:r>
      <w:r w:rsidRPr="008449D5">
        <w:rPr>
          <w:rFonts w:ascii="Arial" w:hAnsi="Arial" w:cs="Arial"/>
          <w:color w:val="auto"/>
        </w:rPr>
        <w:t xml:space="preserve"> details are designated on the plates for Traffic Control Plans, </w:t>
      </w:r>
      <w:r w:rsidR="00745B19" w:rsidRPr="008449D5">
        <w:rPr>
          <w:rFonts w:ascii="Arial" w:hAnsi="Arial" w:cs="Arial"/>
          <w:color w:val="auto"/>
        </w:rPr>
        <w:t>&amp;</w:t>
      </w:r>
      <w:r w:rsidRPr="008449D5">
        <w:rPr>
          <w:rFonts w:ascii="Arial" w:hAnsi="Arial" w:cs="Arial"/>
          <w:color w:val="auto"/>
        </w:rPr>
        <w:t xml:space="preserve"> Work Zone Safety Gu</w:t>
      </w:r>
      <w:r w:rsidR="00937A81">
        <w:rPr>
          <w:rFonts w:ascii="Arial" w:hAnsi="Arial" w:cs="Arial"/>
          <w:color w:val="auto"/>
        </w:rPr>
        <w:t>ide</w:t>
      </w:r>
    </w:p>
    <w:p w:rsidR="00F157BD" w:rsidRPr="008449D5" w:rsidRDefault="00F157BD" w:rsidP="000F4DB9">
      <w:pPr>
        <w:pStyle w:val="Default"/>
        <w:rPr>
          <w:rFonts w:ascii="Arial" w:hAnsi="Arial" w:cs="Arial"/>
          <w:color w:val="auto"/>
        </w:rPr>
      </w:pPr>
    </w:p>
    <w:p w:rsidR="00F157BD" w:rsidRPr="008449D5" w:rsidRDefault="00F157BD" w:rsidP="000F4DB9">
      <w:pPr>
        <w:pStyle w:val="Default"/>
        <w:rPr>
          <w:rFonts w:ascii="Arial" w:hAnsi="Arial" w:cs="Arial"/>
          <w:b/>
          <w:color w:val="auto"/>
        </w:rPr>
      </w:pPr>
      <w:r w:rsidRPr="008449D5">
        <w:rPr>
          <w:rFonts w:ascii="Arial" w:hAnsi="Arial" w:cs="Arial"/>
          <w:b/>
          <w:color w:val="auto"/>
        </w:rPr>
        <w:t xml:space="preserve">NOTE: </w:t>
      </w:r>
      <w:r w:rsidR="00E7348D">
        <w:rPr>
          <w:rFonts w:ascii="Arial" w:hAnsi="Arial" w:cs="Arial"/>
          <w:b/>
          <w:color w:val="auto"/>
        </w:rPr>
        <w:t>Law enforcement</w:t>
      </w:r>
      <w:r w:rsidRPr="008449D5">
        <w:rPr>
          <w:rFonts w:ascii="Arial" w:hAnsi="Arial" w:cs="Arial"/>
          <w:b/>
          <w:color w:val="auto"/>
        </w:rPr>
        <w:t xml:space="preserve"> and emergency vehicles may not be used outside of the cones as a barrier or blocking vehicle for the purpose of protecting the work zone except in emergency c</w:t>
      </w:r>
      <w:r w:rsidR="00937A81">
        <w:rPr>
          <w:rFonts w:ascii="Arial" w:hAnsi="Arial" w:cs="Arial"/>
          <w:b/>
          <w:color w:val="auto"/>
        </w:rPr>
        <w:t>ases until a proper work zone can be</w:t>
      </w:r>
      <w:r w:rsidRPr="008449D5">
        <w:rPr>
          <w:rFonts w:ascii="Arial" w:hAnsi="Arial" w:cs="Arial"/>
          <w:b/>
          <w:color w:val="auto"/>
        </w:rPr>
        <w:t xml:space="preserve"> established with proper traffic control in place.</w:t>
      </w:r>
    </w:p>
    <w:p w:rsidR="00745B19" w:rsidRPr="008449D5" w:rsidRDefault="00745B19" w:rsidP="000F4DB9">
      <w:pPr>
        <w:pStyle w:val="Default"/>
        <w:rPr>
          <w:rFonts w:ascii="Arial" w:hAnsi="Arial" w:cs="Arial"/>
          <w:color w:val="auto"/>
        </w:rPr>
      </w:pPr>
    </w:p>
    <w:p w:rsidR="00FB1262" w:rsidRPr="008449D5" w:rsidRDefault="00F76EB5" w:rsidP="001378A4">
      <w:pPr>
        <w:pStyle w:val="Default"/>
        <w:numPr>
          <w:ilvl w:val="0"/>
          <w:numId w:val="9"/>
        </w:numPr>
        <w:spacing w:after="120"/>
        <w:jc w:val="both"/>
        <w:rPr>
          <w:rFonts w:ascii="Arial" w:hAnsi="Arial" w:cs="Arial"/>
          <w:color w:val="auto"/>
        </w:rPr>
      </w:pPr>
      <w:r>
        <w:rPr>
          <w:rFonts w:ascii="Arial" w:hAnsi="Arial" w:cs="Arial"/>
          <w:color w:val="auto"/>
        </w:rPr>
        <w:t>F</w:t>
      </w:r>
      <w:r w:rsidR="00AA3769" w:rsidRPr="008449D5">
        <w:rPr>
          <w:rFonts w:ascii="Arial" w:hAnsi="Arial" w:cs="Arial"/>
          <w:color w:val="auto"/>
        </w:rPr>
        <w:t>laggers and</w:t>
      </w:r>
      <w:r>
        <w:rPr>
          <w:rFonts w:ascii="Arial" w:hAnsi="Arial" w:cs="Arial"/>
          <w:color w:val="auto"/>
        </w:rPr>
        <w:t xml:space="preserve"> </w:t>
      </w:r>
      <w:r w:rsidR="00AA3769" w:rsidRPr="008449D5">
        <w:rPr>
          <w:rFonts w:ascii="Arial" w:hAnsi="Arial" w:cs="Arial"/>
          <w:color w:val="auto"/>
        </w:rPr>
        <w:t>/</w:t>
      </w:r>
      <w:r>
        <w:rPr>
          <w:rFonts w:ascii="Arial" w:hAnsi="Arial" w:cs="Arial"/>
          <w:color w:val="auto"/>
        </w:rPr>
        <w:t xml:space="preserve"> </w:t>
      </w:r>
      <w:r w:rsidR="00AA3769" w:rsidRPr="008449D5">
        <w:rPr>
          <w:rFonts w:ascii="Arial" w:hAnsi="Arial" w:cs="Arial"/>
          <w:color w:val="auto"/>
        </w:rPr>
        <w:t xml:space="preserve">or </w:t>
      </w:r>
      <w:r w:rsidR="00E7348D">
        <w:rPr>
          <w:rFonts w:ascii="Arial" w:hAnsi="Arial" w:cs="Arial"/>
          <w:color w:val="auto"/>
        </w:rPr>
        <w:t>law enforcement</w:t>
      </w:r>
      <w:r>
        <w:rPr>
          <w:rFonts w:ascii="Arial" w:hAnsi="Arial" w:cs="Arial"/>
          <w:color w:val="auto"/>
        </w:rPr>
        <w:t xml:space="preserve"> officer</w:t>
      </w:r>
      <w:r w:rsidR="00AA3769" w:rsidRPr="008449D5">
        <w:rPr>
          <w:rFonts w:ascii="Arial" w:hAnsi="Arial" w:cs="Arial"/>
          <w:color w:val="auto"/>
        </w:rPr>
        <w:t>s may be utilized to install the initial set-ups for long</w:t>
      </w:r>
      <w:r w:rsidR="00FB1262" w:rsidRPr="008449D5">
        <w:rPr>
          <w:rFonts w:ascii="Arial" w:hAnsi="Arial" w:cs="Arial"/>
          <w:color w:val="auto"/>
        </w:rPr>
        <w:t>-</w:t>
      </w:r>
      <w:r w:rsidR="00AA3769" w:rsidRPr="008449D5">
        <w:rPr>
          <w:rFonts w:ascii="Arial" w:hAnsi="Arial" w:cs="Arial"/>
          <w:color w:val="auto"/>
        </w:rPr>
        <w:t>term and intermediate-term construction work zones as defined</w:t>
      </w:r>
      <w:r w:rsidR="00195023" w:rsidRPr="008449D5">
        <w:rPr>
          <w:rFonts w:ascii="Arial" w:hAnsi="Arial" w:cs="Arial"/>
          <w:color w:val="auto"/>
        </w:rPr>
        <w:t xml:space="preserve"> in</w:t>
      </w:r>
      <w:r w:rsidR="004355D8" w:rsidRPr="008449D5">
        <w:rPr>
          <w:rFonts w:ascii="Arial" w:hAnsi="Arial" w:cs="Arial"/>
          <w:color w:val="auto"/>
        </w:rPr>
        <w:t xml:space="preserve"> “Work Duration”</w:t>
      </w:r>
      <w:r w:rsidR="00AA3769" w:rsidRPr="008449D5">
        <w:rPr>
          <w:rFonts w:ascii="Arial" w:hAnsi="Arial" w:cs="Arial"/>
          <w:color w:val="auto"/>
        </w:rPr>
        <w:t xml:space="preserve"> in </w:t>
      </w:r>
      <w:r w:rsidR="004355D8" w:rsidRPr="008449D5">
        <w:rPr>
          <w:rFonts w:ascii="Arial" w:hAnsi="Arial" w:cs="Arial"/>
          <w:color w:val="auto"/>
        </w:rPr>
        <w:t xml:space="preserve">Section </w:t>
      </w:r>
      <w:proofErr w:type="spellStart"/>
      <w:r w:rsidR="004355D8" w:rsidRPr="008449D5">
        <w:rPr>
          <w:rFonts w:ascii="Arial" w:hAnsi="Arial" w:cs="Arial"/>
          <w:color w:val="auto"/>
        </w:rPr>
        <w:t>6G.02</w:t>
      </w:r>
      <w:proofErr w:type="spellEnd"/>
      <w:r w:rsidR="004355D8" w:rsidRPr="008449D5">
        <w:rPr>
          <w:rFonts w:ascii="Arial" w:hAnsi="Arial" w:cs="Arial"/>
          <w:color w:val="auto"/>
        </w:rPr>
        <w:t xml:space="preserve"> of the MUTCD</w:t>
      </w:r>
      <w:r w:rsidR="00AA3769" w:rsidRPr="008449D5">
        <w:rPr>
          <w:rFonts w:ascii="Arial" w:hAnsi="Arial" w:cs="Arial"/>
          <w:color w:val="auto"/>
        </w:rPr>
        <w:t xml:space="preserve">. It shall be the responsibility and sole authority of the </w:t>
      </w:r>
      <w:r w:rsidR="008449D5" w:rsidRPr="008449D5">
        <w:rPr>
          <w:rFonts w:ascii="Arial" w:hAnsi="Arial" w:cs="Arial"/>
          <w:b/>
          <w:color w:val="FF0000"/>
        </w:rPr>
        <w:t>INSERT AGENCY’S NAME</w:t>
      </w:r>
      <w:r w:rsidR="008449D5">
        <w:rPr>
          <w:rFonts w:ascii="Arial" w:hAnsi="Arial" w:cs="Arial"/>
          <w:color w:val="FF0000"/>
        </w:rPr>
        <w:t xml:space="preserve"> </w:t>
      </w:r>
      <w:r w:rsidR="00AA3769" w:rsidRPr="008449D5">
        <w:rPr>
          <w:rFonts w:ascii="Arial" w:hAnsi="Arial" w:cs="Arial"/>
          <w:color w:val="auto"/>
        </w:rPr>
        <w:t>to determine the number of road flaggers and</w:t>
      </w:r>
      <w:r>
        <w:rPr>
          <w:rFonts w:ascii="Arial" w:hAnsi="Arial" w:cs="Arial"/>
          <w:color w:val="auto"/>
        </w:rPr>
        <w:t xml:space="preserve"> </w:t>
      </w:r>
      <w:r w:rsidR="00AA3769" w:rsidRPr="008449D5">
        <w:rPr>
          <w:rFonts w:ascii="Arial" w:hAnsi="Arial" w:cs="Arial"/>
          <w:color w:val="auto"/>
        </w:rPr>
        <w:t>/</w:t>
      </w:r>
      <w:r>
        <w:rPr>
          <w:rFonts w:ascii="Arial" w:hAnsi="Arial" w:cs="Arial"/>
          <w:color w:val="auto"/>
        </w:rPr>
        <w:t xml:space="preserve"> </w:t>
      </w:r>
      <w:r w:rsidR="00AA3769" w:rsidRPr="008449D5">
        <w:rPr>
          <w:rFonts w:ascii="Arial" w:hAnsi="Arial" w:cs="Arial"/>
          <w:color w:val="auto"/>
        </w:rPr>
        <w:t xml:space="preserve">or </w:t>
      </w:r>
      <w:r w:rsidR="00E7348D">
        <w:rPr>
          <w:rFonts w:ascii="Arial" w:hAnsi="Arial" w:cs="Arial"/>
          <w:color w:val="auto"/>
        </w:rPr>
        <w:t>law enforcement</w:t>
      </w:r>
      <w:r>
        <w:rPr>
          <w:rFonts w:ascii="Arial" w:hAnsi="Arial" w:cs="Arial"/>
          <w:color w:val="auto"/>
        </w:rPr>
        <w:t xml:space="preserve"> officer</w:t>
      </w:r>
      <w:r w:rsidR="00AA3769" w:rsidRPr="008449D5">
        <w:rPr>
          <w:rFonts w:ascii="Arial" w:hAnsi="Arial" w:cs="Arial"/>
          <w:color w:val="auto"/>
        </w:rPr>
        <w:t xml:space="preserve">s necessary to install these set-ups </w:t>
      </w:r>
    </w:p>
    <w:p w:rsidR="00AA3769" w:rsidRPr="008449D5" w:rsidRDefault="00AA3769" w:rsidP="001378A4">
      <w:pPr>
        <w:pStyle w:val="Default"/>
        <w:numPr>
          <w:ilvl w:val="0"/>
          <w:numId w:val="9"/>
        </w:numPr>
        <w:spacing w:after="120"/>
        <w:jc w:val="both"/>
        <w:rPr>
          <w:rFonts w:ascii="Arial" w:hAnsi="Arial" w:cs="Arial"/>
          <w:color w:val="auto"/>
        </w:rPr>
      </w:pPr>
      <w:r w:rsidRPr="008449D5">
        <w:rPr>
          <w:rFonts w:ascii="Arial" w:hAnsi="Arial" w:cs="Arial"/>
          <w:color w:val="auto"/>
        </w:rPr>
        <w:t xml:space="preserve">The Low Speed Roadway is considered a roadway with a legal speed of less than 45 miles per hour within the limits of the construction zone </w:t>
      </w:r>
    </w:p>
    <w:p w:rsidR="00FB1262" w:rsidRPr="008449D5" w:rsidRDefault="00AA3769" w:rsidP="001378A4">
      <w:pPr>
        <w:pStyle w:val="Default"/>
        <w:numPr>
          <w:ilvl w:val="0"/>
          <w:numId w:val="9"/>
        </w:numPr>
        <w:spacing w:after="120"/>
        <w:jc w:val="both"/>
        <w:rPr>
          <w:rFonts w:ascii="Arial" w:hAnsi="Arial" w:cs="Arial"/>
          <w:color w:val="auto"/>
        </w:rPr>
      </w:pPr>
      <w:r w:rsidRPr="008449D5">
        <w:rPr>
          <w:rFonts w:ascii="Arial" w:hAnsi="Arial" w:cs="Arial"/>
          <w:color w:val="auto"/>
        </w:rPr>
        <w:t xml:space="preserve">The High Speed Roadway is considered a roadway with a legal speed equal to or greater than 45 miles per hour within the limits of the construction zone </w:t>
      </w:r>
    </w:p>
    <w:p w:rsidR="008235C3" w:rsidRPr="008449D5" w:rsidRDefault="00AA3769" w:rsidP="001378A4">
      <w:pPr>
        <w:pStyle w:val="Default"/>
        <w:numPr>
          <w:ilvl w:val="0"/>
          <w:numId w:val="9"/>
        </w:numPr>
        <w:spacing w:after="120"/>
        <w:jc w:val="both"/>
        <w:rPr>
          <w:rFonts w:ascii="Arial" w:hAnsi="Arial" w:cs="Arial"/>
          <w:color w:val="auto"/>
        </w:rPr>
      </w:pPr>
      <w:r w:rsidRPr="008449D5">
        <w:rPr>
          <w:rFonts w:ascii="Arial" w:hAnsi="Arial" w:cs="Arial"/>
          <w:color w:val="auto"/>
        </w:rPr>
        <w:t xml:space="preserve">The </w:t>
      </w:r>
      <w:r w:rsidR="008449D5" w:rsidRPr="008449D5">
        <w:rPr>
          <w:rFonts w:ascii="Arial" w:hAnsi="Arial" w:cs="Arial"/>
          <w:b/>
          <w:color w:val="FF0000"/>
        </w:rPr>
        <w:t>INSERT AGENCY’S NAME</w:t>
      </w:r>
      <w:r w:rsidR="008449D5">
        <w:rPr>
          <w:rFonts w:ascii="Arial" w:hAnsi="Arial" w:cs="Arial"/>
          <w:color w:val="FF0000"/>
        </w:rPr>
        <w:t xml:space="preserve"> </w:t>
      </w:r>
      <w:r w:rsidRPr="008449D5">
        <w:rPr>
          <w:rFonts w:ascii="Arial" w:hAnsi="Arial" w:cs="Arial"/>
          <w:color w:val="auto"/>
        </w:rPr>
        <w:t>shall consider a High Speed Roadway, as defined above, to qualify as a Low Speed Roadway if the traffic volumes are very low (less than 4</w:t>
      </w:r>
      <w:r w:rsidR="00F76EB5">
        <w:rPr>
          <w:rFonts w:ascii="Arial" w:hAnsi="Arial" w:cs="Arial"/>
          <w:color w:val="auto"/>
        </w:rPr>
        <w:t>,</w:t>
      </w:r>
      <w:r w:rsidRPr="008449D5">
        <w:rPr>
          <w:rFonts w:ascii="Arial" w:hAnsi="Arial" w:cs="Arial"/>
          <w:color w:val="auto"/>
        </w:rPr>
        <w:t xml:space="preserve">000 </w:t>
      </w:r>
      <w:r w:rsidR="008235C3" w:rsidRPr="008449D5">
        <w:rPr>
          <w:rFonts w:ascii="Arial" w:hAnsi="Arial" w:cs="Arial"/>
          <w:color w:val="auto"/>
        </w:rPr>
        <w:t>Average Daily Traffic</w:t>
      </w:r>
      <w:r w:rsidR="001E0BA0" w:rsidRPr="008449D5">
        <w:rPr>
          <w:rFonts w:ascii="Arial" w:hAnsi="Arial" w:cs="Arial"/>
          <w:color w:val="auto"/>
        </w:rPr>
        <w:t xml:space="preserve"> count</w:t>
      </w:r>
      <w:r w:rsidRPr="008449D5">
        <w:rPr>
          <w:rFonts w:ascii="Arial" w:hAnsi="Arial" w:cs="Arial"/>
          <w:color w:val="auto"/>
        </w:rPr>
        <w:t xml:space="preserve">). </w:t>
      </w:r>
    </w:p>
    <w:p w:rsidR="000F4DB9" w:rsidRPr="008449D5" w:rsidRDefault="00AA3769" w:rsidP="001378A4">
      <w:pPr>
        <w:pStyle w:val="Default"/>
        <w:numPr>
          <w:ilvl w:val="0"/>
          <w:numId w:val="9"/>
        </w:numPr>
        <w:spacing w:after="120"/>
        <w:jc w:val="both"/>
        <w:rPr>
          <w:rFonts w:ascii="Arial" w:hAnsi="Arial" w:cs="Arial"/>
          <w:color w:val="auto"/>
        </w:rPr>
      </w:pPr>
      <w:r w:rsidRPr="008449D5">
        <w:rPr>
          <w:rFonts w:ascii="Arial" w:hAnsi="Arial" w:cs="Arial"/>
          <w:color w:val="auto"/>
        </w:rPr>
        <w:t xml:space="preserve">If there is a combination of the set-ups necessary for the operation of the project, the </w:t>
      </w:r>
      <w:r w:rsidR="008449D5">
        <w:rPr>
          <w:rFonts w:ascii="Arial" w:hAnsi="Arial" w:cs="Arial"/>
          <w:b/>
          <w:color w:val="FF0000"/>
        </w:rPr>
        <w:t xml:space="preserve">INSERT AGENCY’S NAME, </w:t>
      </w:r>
      <w:r w:rsidRPr="008449D5">
        <w:rPr>
          <w:rFonts w:ascii="Arial" w:hAnsi="Arial" w:cs="Arial"/>
          <w:color w:val="auto"/>
        </w:rPr>
        <w:t xml:space="preserve">shall review the set-ups in these plates to determine the final number of traffic control staff needed in the construction zone </w:t>
      </w:r>
    </w:p>
    <w:p w:rsidR="00AA3769" w:rsidRPr="008449D5" w:rsidRDefault="00AA3769" w:rsidP="001378A4">
      <w:pPr>
        <w:pStyle w:val="Default"/>
        <w:numPr>
          <w:ilvl w:val="0"/>
          <w:numId w:val="9"/>
        </w:numPr>
        <w:spacing w:after="120"/>
        <w:jc w:val="both"/>
        <w:rPr>
          <w:rFonts w:ascii="Arial" w:hAnsi="Arial" w:cs="Arial"/>
          <w:color w:val="auto"/>
        </w:rPr>
      </w:pPr>
      <w:r w:rsidRPr="008449D5">
        <w:rPr>
          <w:rFonts w:ascii="Arial" w:hAnsi="Arial" w:cs="Arial"/>
          <w:color w:val="auto"/>
        </w:rPr>
        <w:t>The</w:t>
      </w:r>
      <w:r w:rsidRPr="008449D5">
        <w:rPr>
          <w:rFonts w:ascii="Arial" w:hAnsi="Arial" w:cs="Arial"/>
          <w:color w:val="FF0000"/>
        </w:rPr>
        <w:t xml:space="preserve"> </w:t>
      </w:r>
      <w:r w:rsidR="008449D5" w:rsidRPr="008449D5">
        <w:rPr>
          <w:rFonts w:ascii="Arial" w:hAnsi="Arial" w:cs="Arial"/>
          <w:b/>
          <w:color w:val="FF0000"/>
        </w:rPr>
        <w:t>INSERT AGENCY’S NAME</w:t>
      </w:r>
      <w:r w:rsidR="008449D5">
        <w:rPr>
          <w:rFonts w:ascii="Arial" w:hAnsi="Arial" w:cs="Arial"/>
          <w:color w:val="FF0000"/>
        </w:rPr>
        <w:t xml:space="preserve"> </w:t>
      </w:r>
      <w:r w:rsidRPr="008449D5">
        <w:rPr>
          <w:rFonts w:ascii="Arial" w:hAnsi="Arial" w:cs="Arial"/>
          <w:color w:val="auto"/>
        </w:rPr>
        <w:t>may choos</w:t>
      </w:r>
      <w:r w:rsidR="00F76EB5">
        <w:rPr>
          <w:rFonts w:ascii="Arial" w:hAnsi="Arial" w:cs="Arial"/>
          <w:color w:val="auto"/>
        </w:rPr>
        <w:t>e to use a combination of F</w:t>
      </w:r>
      <w:r w:rsidRPr="008449D5">
        <w:rPr>
          <w:rFonts w:ascii="Arial" w:hAnsi="Arial" w:cs="Arial"/>
          <w:color w:val="auto"/>
        </w:rPr>
        <w:t xml:space="preserve">laggers and </w:t>
      </w:r>
      <w:r w:rsidR="00E7348D">
        <w:rPr>
          <w:rFonts w:ascii="Arial" w:hAnsi="Arial" w:cs="Arial"/>
          <w:color w:val="auto"/>
        </w:rPr>
        <w:t>law enforcement</w:t>
      </w:r>
      <w:r w:rsidR="00F76EB5">
        <w:rPr>
          <w:rFonts w:ascii="Arial" w:hAnsi="Arial" w:cs="Arial"/>
          <w:color w:val="auto"/>
        </w:rPr>
        <w:t xml:space="preserve"> officer</w:t>
      </w:r>
      <w:r w:rsidRPr="008449D5">
        <w:rPr>
          <w:rFonts w:ascii="Arial" w:hAnsi="Arial" w:cs="Arial"/>
          <w:color w:val="auto"/>
        </w:rPr>
        <w:t xml:space="preserve">s as conditions warrant </w:t>
      </w:r>
    </w:p>
    <w:p w:rsidR="00AA3769" w:rsidRPr="008449D5" w:rsidRDefault="00AA3769" w:rsidP="001378A4">
      <w:pPr>
        <w:pStyle w:val="Default"/>
        <w:numPr>
          <w:ilvl w:val="0"/>
          <w:numId w:val="9"/>
        </w:numPr>
        <w:spacing w:after="120"/>
        <w:jc w:val="both"/>
        <w:rPr>
          <w:rFonts w:ascii="Arial" w:hAnsi="Arial" w:cs="Arial"/>
          <w:color w:val="auto"/>
        </w:rPr>
      </w:pPr>
      <w:r w:rsidRPr="008449D5">
        <w:rPr>
          <w:rFonts w:ascii="Arial" w:hAnsi="Arial" w:cs="Arial"/>
          <w:color w:val="auto"/>
        </w:rPr>
        <w:t xml:space="preserve">Should a </w:t>
      </w:r>
      <w:r w:rsidR="00E7348D">
        <w:rPr>
          <w:rFonts w:ascii="Arial" w:hAnsi="Arial" w:cs="Arial"/>
          <w:color w:val="auto"/>
        </w:rPr>
        <w:t>law enforcement</w:t>
      </w:r>
      <w:r w:rsidRPr="008449D5">
        <w:rPr>
          <w:rFonts w:ascii="Arial" w:hAnsi="Arial" w:cs="Arial"/>
          <w:color w:val="auto"/>
        </w:rPr>
        <w:t xml:space="preserve"> organization be unable to fill a requested </w:t>
      </w:r>
      <w:r w:rsidR="00E7348D">
        <w:rPr>
          <w:rFonts w:ascii="Arial" w:hAnsi="Arial" w:cs="Arial"/>
          <w:color w:val="auto"/>
        </w:rPr>
        <w:t>law enforcement</w:t>
      </w:r>
      <w:r w:rsidRPr="008449D5">
        <w:rPr>
          <w:rFonts w:ascii="Arial" w:hAnsi="Arial" w:cs="Arial"/>
          <w:color w:val="auto"/>
        </w:rPr>
        <w:t xml:space="preserve"> detail, the </w:t>
      </w:r>
      <w:r w:rsidR="008449D5" w:rsidRPr="008449D5">
        <w:rPr>
          <w:rFonts w:ascii="Arial" w:hAnsi="Arial" w:cs="Arial"/>
          <w:b/>
          <w:color w:val="FF0000"/>
        </w:rPr>
        <w:t>INSERT AGENCY’S NAME</w:t>
      </w:r>
      <w:r w:rsidR="008449D5">
        <w:rPr>
          <w:rFonts w:ascii="Arial" w:hAnsi="Arial" w:cs="Arial"/>
          <w:color w:val="FF0000"/>
        </w:rPr>
        <w:t xml:space="preserve"> </w:t>
      </w:r>
      <w:r w:rsidRPr="008449D5">
        <w:rPr>
          <w:rFonts w:ascii="Arial" w:hAnsi="Arial" w:cs="Arial"/>
          <w:color w:val="auto"/>
        </w:rPr>
        <w:t xml:space="preserve">shall exercise the option of </w:t>
      </w:r>
      <w:r w:rsidR="001E0BA0" w:rsidRPr="008449D5">
        <w:rPr>
          <w:rFonts w:ascii="Arial" w:hAnsi="Arial" w:cs="Arial"/>
          <w:color w:val="auto"/>
        </w:rPr>
        <w:t>using</w:t>
      </w:r>
      <w:r w:rsidR="00F76EB5">
        <w:rPr>
          <w:rFonts w:ascii="Arial" w:hAnsi="Arial" w:cs="Arial"/>
          <w:color w:val="auto"/>
        </w:rPr>
        <w:t xml:space="preserve"> a certified</w:t>
      </w:r>
      <w:r w:rsidRPr="008449D5">
        <w:rPr>
          <w:rFonts w:ascii="Arial" w:hAnsi="Arial" w:cs="Arial"/>
          <w:color w:val="auto"/>
        </w:rPr>
        <w:t xml:space="preserve"> flagger in lieu of the services of another community, or part-time and auxiliary details that may not be deemed as qualified </w:t>
      </w:r>
    </w:p>
    <w:p w:rsidR="00AA3769" w:rsidRPr="008449D5" w:rsidRDefault="00AA3769" w:rsidP="001378A4">
      <w:pPr>
        <w:pStyle w:val="Default"/>
        <w:numPr>
          <w:ilvl w:val="0"/>
          <w:numId w:val="9"/>
        </w:numPr>
        <w:jc w:val="both"/>
        <w:rPr>
          <w:rFonts w:ascii="Arial" w:hAnsi="Arial" w:cs="Arial"/>
          <w:color w:val="auto"/>
        </w:rPr>
      </w:pPr>
      <w:r w:rsidRPr="008449D5">
        <w:rPr>
          <w:rFonts w:ascii="Arial" w:hAnsi="Arial" w:cs="Arial"/>
          <w:color w:val="auto"/>
        </w:rPr>
        <w:t>Should the</w:t>
      </w:r>
      <w:r w:rsidRPr="008449D5">
        <w:rPr>
          <w:rFonts w:ascii="Arial" w:hAnsi="Arial" w:cs="Arial"/>
          <w:color w:val="FF0000"/>
        </w:rPr>
        <w:t xml:space="preserve"> </w:t>
      </w:r>
      <w:r w:rsidR="008449D5" w:rsidRPr="008449D5">
        <w:rPr>
          <w:rFonts w:ascii="Arial" w:hAnsi="Arial" w:cs="Arial"/>
          <w:b/>
          <w:color w:val="FF0000"/>
        </w:rPr>
        <w:t>INSERT AGENCY’S NAME</w:t>
      </w:r>
      <w:r w:rsidR="008449D5">
        <w:rPr>
          <w:rFonts w:ascii="Arial" w:hAnsi="Arial" w:cs="Arial"/>
          <w:color w:val="FF0000"/>
        </w:rPr>
        <w:t xml:space="preserve"> </w:t>
      </w:r>
      <w:r w:rsidRPr="008449D5">
        <w:rPr>
          <w:rFonts w:ascii="Arial" w:hAnsi="Arial" w:cs="Arial"/>
          <w:color w:val="auto"/>
        </w:rPr>
        <w:t>determine that speeds through the work zones are in ex</w:t>
      </w:r>
      <w:r w:rsidR="00F76EB5">
        <w:rPr>
          <w:rFonts w:ascii="Arial" w:hAnsi="Arial" w:cs="Arial"/>
          <w:color w:val="auto"/>
        </w:rPr>
        <w:t>cess of the speed limits, they</w:t>
      </w:r>
      <w:bookmarkStart w:id="2" w:name="_GoBack"/>
      <w:bookmarkEnd w:id="2"/>
      <w:r w:rsidRPr="008449D5">
        <w:rPr>
          <w:rFonts w:ascii="Arial" w:hAnsi="Arial" w:cs="Arial"/>
          <w:color w:val="auto"/>
        </w:rPr>
        <w:t xml:space="preserve"> shall have the option to request a </w:t>
      </w:r>
      <w:r w:rsidRPr="008449D5">
        <w:rPr>
          <w:rFonts w:ascii="Arial" w:hAnsi="Arial" w:cs="Arial"/>
          <w:color w:val="auto"/>
        </w:rPr>
        <w:lastRenderedPageBreak/>
        <w:t xml:space="preserve">speed enforcement Setup for the work zone on an intermittent basis, with the approval of the </w:t>
      </w:r>
      <w:r w:rsidR="00F96031" w:rsidRPr="008449D5">
        <w:rPr>
          <w:rFonts w:ascii="Arial" w:hAnsi="Arial" w:cs="Arial"/>
          <w:color w:val="auto"/>
        </w:rPr>
        <w:t>Controlling Authority</w:t>
      </w:r>
      <w:r w:rsidRPr="008449D5">
        <w:rPr>
          <w:rFonts w:ascii="Arial" w:hAnsi="Arial" w:cs="Arial"/>
          <w:color w:val="auto"/>
        </w:rPr>
        <w:t xml:space="preserve">. </w:t>
      </w:r>
    </w:p>
    <w:p w:rsidR="00C13D7F" w:rsidRDefault="00C13D7F" w:rsidP="007B6B7F">
      <w:pPr>
        <w:autoSpaceDE w:val="0"/>
        <w:autoSpaceDN w:val="0"/>
        <w:adjustRightInd w:val="0"/>
        <w:spacing w:after="0" w:line="240" w:lineRule="auto"/>
        <w:rPr>
          <w:rFonts w:ascii="Arial" w:hAnsi="Arial" w:cs="Arial"/>
          <w:b/>
          <w:sz w:val="24"/>
          <w:szCs w:val="24"/>
        </w:rPr>
      </w:pPr>
    </w:p>
    <w:p w:rsidR="00AA3769" w:rsidRPr="0018639A" w:rsidRDefault="00C13D7F" w:rsidP="000C7026">
      <w:pPr>
        <w:pStyle w:val="Heading1"/>
        <w:rPr>
          <w:rFonts w:ascii="Arial" w:hAnsi="Arial" w:cs="Arial"/>
          <w:b/>
          <w:color w:val="auto"/>
          <w:sz w:val="24"/>
          <w:szCs w:val="24"/>
        </w:rPr>
      </w:pPr>
      <w:bookmarkStart w:id="3" w:name="_Toc7005735"/>
      <w:r w:rsidRPr="0018639A">
        <w:rPr>
          <w:rFonts w:ascii="Arial" w:hAnsi="Arial" w:cs="Arial"/>
          <w:b/>
          <w:color w:val="auto"/>
          <w:sz w:val="24"/>
          <w:szCs w:val="24"/>
        </w:rPr>
        <w:t>SETUPS AND THE USE OF TRAFFIC CONTROL PLANS</w:t>
      </w:r>
      <w:bookmarkEnd w:id="3"/>
      <w:r w:rsidR="00AA3769" w:rsidRPr="0018639A">
        <w:rPr>
          <w:rFonts w:ascii="Arial" w:hAnsi="Arial" w:cs="Arial"/>
          <w:b/>
          <w:color w:val="auto"/>
          <w:sz w:val="24"/>
          <w:szCs w:val="24"/>
        </w:rPr>
        <w:t xml:space="preserve"> </w:t>
      </w:r>
    </w:p>
    <w:p w:rsidR="004A7709" w:rsidRPr="008449D5" w:rsidRDefault="004A7709" w:rsidP="007B6B7F">
      <w:pPr>
        <w:autoSpaceDE w:val="0"/>
        <w:autoSpaceDN w:val="0"/>
        <w:adjustRightInd w:val="0"/>
        <w:spacing w:after="0" w:line="240" w:lineRule="auto"/>
        <w:rPr>
          <w:rFonts w:ascii="Arial" w:hAnsi="Arial" w:cs="Arial"/>
          <w:sz w:val="24"/>
          <w:szCs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88"/>
        <w:gridCol w:w="2790"/>
        <w:gridCol w:w="1597"/>
        <w:gridCol w:w="23"/>
        <w:gridCol w:w="2790"/>
      </w:tblGrid>
      <w:tr w:rsidR="00837A4C" w:rsidRPr="008449D5" w:rsidTr="00AE59A8">
        <w:trPr>
          <w:trHeight w:val="159"/>
        </w:trPr>
        <w:tc>
          <w:tcPr>
            <w:tcW w:w="6475" w:type="dxa"/>
            <w:gridSpan w:val="3"/>
            <w:tcBorders>
              <w:top w:val="single" w:sz="6" w:space="0" w:color="000000"/>
              <w:bottom w:val="double" w:sz="4" w:space="0" w:color="auto"/>
              <w:right w:val="single" w:sz="6" w:space="0" w:color="000000"/>
            </w:tcBorders>
            <w:shd w:val="clear" w:color="auto" w:fill="BFBFBF" w:themeFill="background1" w:themeFillShade="BF"/>
          </w:tcPr>
          <w:p w:rsidR="007F34FB" w:rsidRDefault="00AA3769" w:rsidP="00AA3769">
            <w:pPr>
              <w:autoSpaceDE w:val="0"/>
              <w:autoSpaceDN w:val="0"/>
              <w:adjustRightInd w:val="0"/>
              <w:spacing w:after="0" w:line="240" w:lineRule="auto"/>
              <w:rPr>
                <w:rFonts w:ascii="Arial" w:hAnsi="Arial" w:cs="Arial"/>
                <w:sz w:val="24"/>
                <w:szCs w:val="24"/>
              </w:rPr>
            </w:pPr>
            <w:r w:rsidRPr="008449D5">
              <w:rPr>
                <w:rFonts w:ascii="Arial" w:hAnsi="Arial" w:cs="Arial"/>
                <w:sz w:val="24"/>
                <w:szCs w:val="24"/>
              </w:rPr>
              <w:t xml:space="preserve">For ease of locating the proper set-ups, the plates are broken down into the following categories: </w:t>
            </w:r>
          </w:p>
          <w:p w:rsidR="00AA3769" w:rsidRPr="008449D5" w:rsidRDefault="00AA3769" w:rsidP="00AA3769">
            <w:pPr>
              <w:autoSpaceDE w:val="0"/>
              <w:autoSpaceDN w:val="0"/>
              <w:adjustRightInd w:val="0"/>
              <w:spacing w:after="0" w:line="240" w:lineRule="auto"/>
              <w:rPr>
                <w:rFonts w:ascii="Arial" w:hAnsi="Arial" w:cs="Arial"/>
                <w:sz w:val="24"/>
                <w:szCs w:val="24"/>
              </w:rPr>
            </w:pPr>
            <w:r w:rsidRPr="008449D5">
              <w:rPr>
                <w:rFonts w:ascii="Arial" w:hAnsi="Arial" w:cs="Arial"/>
                <w:b/>
                <w:bCs/>
                <w:sz w:val="24"/>
                <w:szCs w:val="24"/>
              </w:rPr>
              <w:t xml:space="preserve">Standard Traffic Control Plans </w:t>
            </w:r>
          </w:p>
        </w:tc>
        <w:tc>
          <w:tcPr>
            <w:tcW w:w="2813" w:type="dxa"/>
            <w:gridSpan w:val="2"/>
            <w:tcBorders>
              <w:top w:val="single" w:sz="6" w:space="0" w:color="000000"/>
              <w:left w:val="single" w:sz="6" w:space="0" w:color="000000"/>
              <w:bottom w:val="double" w:sz="4" w:space="0" w:color="auto"/>
            </w:tcBorders>
            <w:shd w:val="clear" w:color="auto" w:fill="BFBFBF" w:themeFill="background1" w:themeFillShade="BF"/>
          </w:tcPr>
          <w:p w:rsidR="00AA3769" w:rsidRPr="008449D5" w:rsidRDefault="00AA3769" w:rsidP="007F34FB">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Work Zone Safety Guidelines</w:t>
            </w:r>
          </w:p>
        </w:tc>
      </w:tr>
      <w:tr w:rsidR="00837A4C" w:rsidRPr="008449D5" w:rsidTr="00AE59A8">
        <w:trPr>
          <w:trHeight w:val="159"/>
        </w:trPr>
        <w:tc>
          <w:tcPr>
            <w:tcW w:w="2088" w:type="dxa"/>
            <w:tcBorders>
              <w:top w:val="double" w:sz="4" w:space="0" w:color="auto"/>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proofErr w:type="spellStart"/>
            <w:r w:rsidRPr="008449D5">
              <w:rPr>
                <w:rFonts w:ascii="Arial" w:hAnsi="Arial" w:cs="Arial"/>
                <w:b/>
                <w:bCs/>
                <w:sz w:val="24"/>
                <w:szCs w:val="24"/>
              </w:rPr>
              <w:t>Int</w:t>
            </w:r>
            <w:proofErr w:type="spellEnd"/>
            <w:r w:rsidRPr="008449D5">
              <w:rPr>
                <w:rFonts w:ascii="Arial" w:hAnsi="Arial" w:cs="Arial"/>
                <w:b/>
                <w:bCs/>
                <w:sz w:val="24"/>
                <w:szCs w:val="24"/>
              </w:rPr>
              <w:t xml:space="preserve"> =</w:t>
            </w:r>
          </w:p>
        </w:tc>
        <w:tc>
          <w:tcPr>
            <w:tcW w:w="2790" w:type="dxa"/>
            <w:tcBorders>
              <w:top w:val="double" w:sz="4" w:space="0" w:color="auto"/>
              <w:left w:val="single" w:sz="6" w:space="0" w:color="000000"/>
              <w:bottom w:val="single" w:sz="6" w:space="0" w:color="000000"/>
              <w:right w:val="double" w:sz="4" w:space="0" w:color="auto"/>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Intersection</w:t>
            </w:r>
          </w:p>
        </w:tc>
        <w:tc>
          <w:tcPr>
            <w:tcW w:w="1620" w:type="dxa"/>
            <w:gridSpan w:val="2"/>
            <w:tcBorders>
              <w:top w:val="double" w:sz="4" w:space="0" w:color="auto"/>
              <w:left w:val="double" w:sz="4" w:space="0" w:color="auto"/>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S =</w:t>
            </w:r>
          </w:p>
        </w:tc>
        <w:tc>
          <w:tcPr>
            <w:tcW w:w="2790" w:type="dxa"/>
            <w:tcBorders>
              <w:top w:val="double" w:sz="4" w:space="0" w:color="auto"/>
              <w:left w:val="single" w:sz="6" w:space="0" w:color="000000"/>
              <w:bottom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Stationary Operations</w:t>
            </w:r>
          </w:p>
        </w:tc>
      </w:tr>
      <w:tr w:rsidR="00837A4C" w:rsidRPr="008449D5" w:rsidTr="00AE59A8">
        <w:trPr>
          <w:trHeight w:val="159"/>
        </w:trPr>
        <w:tc>
          <w:tcPr>
            <w:tcW w:w="2088" w:type="dxa"/>
            <w:tcBorders>
              <w:top w:val="single" w:sz="6" w:space="0" w:color="000000"/>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proofErr w:type="spellStart"/>
            <w:r w:rsidRPr="008449D5">
              <w:rPr>
                <w:rFonts w:ascii="Arial" w:hAnsi="Arial" w:cs="Arial"/>
                <w:b/>
                <w:bCs/>
                <w:sz w:val="24"/>
                <w:szCs w:val="24"/>
              </w:rPr>
              <w:t>TLR</w:t>
            </w:r>
            <w:proofErr w:type="spellEnd"/>
            <w:r w:rsidRPr="008449D5">
              <w:rPr>
                <w:rFonts w:ascii="Arial" w:hAnsi="Arial" w:cs="Arial"/>
                <w:b/>
                <w:bCs/>
                <w:sz w:val="24"/>
                <w:szCs w:val="24"/>
              </w:rPr>
              <w:t xml:space="preserve"> =</w:t>
            </w:r>
          </w:p>
        </w:tc>
        <w:tc>
          <w:tcPr>
            <w:tcW w:w="2790" w:type="dxa"/>
            <w:tcBorders>
              <w:top w:val="single" w:sz="6" w:space="0" w:color="000000"/>
              <w:left w:val="single" w:sz="6" w:space="0" w:color="000000"/>
              <w:bottom w:val="single" w:sz="6" w:space="0" w:color="000000"/>
              <w:right w:val="double" w:sz="4" w:space="0" w:color="auto"/>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Two Lane Roadway</w:t>
            </w:r>
          </w:p>
        </w:tc>
        <w:tc>
          <w:tcPr>
            <w:tcW w:w="1620" w:type="dxa"/>
            <w:gridSpan w:val="2"/>
            <w:tcBorders>
              <w:top w:val="single" w:sz="6" w:space="0" w:color="000000"/>
              <w:left w:val="double" w:sz="4" w:space="0" w:color="auto"/>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M =</w:t>
            </w:r>
          </w:p>
        </w:tc>
        <w:tc>
          <w:tcPr>
            <w:tcW w:w="2790" w:type="dxa"/>
            <w:tcBorders>
              <w:top w:val="single" w:sz="6" w:space="0" w:color="000000"/>
              <w:left w:val="single" w:sz="6" w:space="0" w:color="000000"/>
              <w:bottom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Mobile Operations</w:t>
            </w:r>
          </w:p>
        </w:tc>
      </w:tr>
      <w:tr w:rsidR="00837A4C" w:rsidRPr="008449D5" w:rsidTr="00AE59A8">
        <w:trPr>
          <w:trHeight w:val="159"/>
        </w:trPr>
        <w:tc>
          <w:tcPr>
            <w:tcW w:w="2088" w:type="dxa"/>
            <w:tcBorders>
              <w:top w:val="single" w:sz="6" w:space="0" w:color="000000"/>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proofErr w:type="spellStart"/>
            <w:r w:rsidRPr="008449D5">
              <w:rPr>
                <w:rFonts w:ascii="Arial" w:hAnsi="Arial" w:cs="Arial"/>
                <w:b/>
                <w:bCs/>
                <w:sz w:val="24"/>
                <w:szCs w:val="24"/>
              </w:rPr>
              <w:t>Div</w:t>
            </w:r>
            <w:proofErr w:type="spellEnd"/>
            <w:r w:rsidRPr="008449D5">
              <w:rPr>
                <w:rFonts w:ascii="Arial" w:hAnsi="Arial" w:cs="Arial"/>
                <w:b/>
                <w:bCs/>
                <w:sz w:val="24"/>
                <w:szCs w:val="24"/>
              </w:rPr>
              <w:t xml:space="preserve"> =</w:t>
            </w:r>
          </w:p>
        </w:tc>
        <w:tc>
          <w:tcPr>
            <w:tcW w:w="2790" w:type="dxa"/>
            <w:tcBorders>
              <w:top w:val="single" w:sz="6" w:space="0" w:color="000000"/>
              <w:left w:val="single" w:sz="6" w:space="0" w:color="000000"/>
              <w:bottom w:val="single" w:sz="6" w:space="0" w:color="000000"/>
              <w:right w:val="double" w:sz="4" w:space="0" w:color="auto"/>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Divided Highway</w:t>
            </w:r>
          </w:p>
        </w:tc>
        <w:tc>
          <w:tcPr>
            <w:tcW w:w="1620" w:type="dxa"/>
            <w:gridSpan w:val="2"/>
            <w:tcBorders>
              <w:top w:val="single" w:sz="6" w:space="0" w:color="000000"/>
              <w:left w:val="double" w:sz="4" w:space="0" w:color="auto"/>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E =</w:t>
            </w:r>
          </w:p>
        </w:tc>
        <w:tc>
          <w:tcPr>
            <w:tcW w:w="2790" w:type="dxa"/>
            <w:tcBorders>
              <w:top w:val="single" w:sz="6" w:space="0" w:color="000000"/>
              <w:left w:val="single" w:sz="6" w:space="0" w:color="000000"/>
              <w:bottom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Emergency Response</w:t>
            </w:r>
          </w:p>
        </w:tc>
      </w:tr>
      <w:tr w:rsidR="00837A4C" w:rsidRPr="008449D5" w:rsidTr="00AE59A8">
        <w:trPr>
          <w:trHeight w:val="159"/>
        </w:trPr>
        <w:tc>
          <w:tcPr>
            <w:tcW w:w="2088" w:type="dxa"/>
            <w:tcBorders>
              <w:top w:val="single" w:sz="6" w:space="0" w:color="000000"/>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proofErr w:type="spellStart"/>
            <w:r w:rsidRPr="008449D5">
              <w:rPr>
                <w:rFonts w:ascii="Arial" w:hAnsi="Arial" w:cs="Arial"/>
                <w:b/>
                <w:bCs/>
                <w:sz w:val="24"/>
                <w:szCs w:val="24"/>
              </w:rPr>
              <w:t>Brg</w:t>
            </w:r>
            <w:proofErr w:type="spellEnd"/>
            <w:r w:rsidRPr="008449D5">
              <w:rPr>
                <w:rFonts w:ascii="Arial" w:hAnsi="Arial" w:cs="Arial"/>
                <w:b/>
                <w:bCs/>
                <w:sz w:val="24"/>
                <w:szCs w:val="24"/>
              </w:rPr>
              <w:t xml:space="preserve"> =</w:t>
            </w:r>
          </w:p>
        </w:tc>
        <w:tc>
          <w:tcPr>
            <w:tcW w:w="2790" w:type="dxa"/>
            <w:tcBorders>
              <w:top w:val="single" w:sz="6" w:space="0" w:color="000000"/>
              <w:left w:val="single" w:sz="6" w:space="0" w:color="000000"/>
              <w:bottom w:val="single" w:sz="6" w:space="0" w:color="000000"/>
              <w:right w:val="double" w:sz="4" w:space="0" w:color="auto"/>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Bridge</w:t>
            </w:r>
          </w:p>
        </w:tc>
        <w:tc>
          <w:tcPr>
            <w:tcW w:w="1620" w:type="dxa"/>
            <w:gridSpan w:val="2"/>
            <w:tcBorders>
              <w:top w:val="single" w:sz="6" w:space="0" w:color="000000"/>
              <w:left w:val="double" w:sz="4" w:space="0" w:color="auto"/>
              <w:bottom w:val="single" w:sz="6" w:space="0" w:color="000000"/>
              <w:right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proofErr w:type="spellStart"/>
            <w:r w:rsidRPr="008449D5">
              <w:rPr>
                <w:rFonts w:ascii="Arial" w:hAnsi="Arial" w:cs="Arial"/>
                <w:b/>
                <w:bCs/>
                <w:sz w:val="24"/>
                <w:szCs w:val="24"/>
              </w:rPr>
              <w:t>TS</w:t>
            </w:r>
            <w:proofErr w:type="spellEnd"/>
            <w:r w:rsidRPr="008449D5">
              <w:rPr>
                <w:rFonts w:ascii="Arial" w:hAnsi="Arial" w:cs="Arial"/>
                <w:b/>
                <w:bCs/>
                <w:sz w:val="24"/>
                <w:szCs w:val="24"/>
              </w:rPr>
              <w:t xml:space="preserve"> =</w:t>
            </w:r>
          </w:p>
        </w:tc>
        <w:tc>
          <w:tcPr>
            <w:tcW w:w="2790" w:type="dxa"/>
            <w:tcBorders>
              <w:top w:val="single" w:sz="6" w:space="0" w:color="000000"/>
              <w:left w:val="single" w:sz="6" w:space="0" w:color="000000"/>
              <w:bottom w:val="single" w:sz="6" w:space="0" w:color="000000"/>
            </w:tcBorders>
            <w:vAlign w:val="center"/>
          </w:tcPr>
          <w:p w:rsidR="00AA3769" w:rsidRPr="008449D5" w:rsidRDefault="00AA3769" w:rsidP="007B6B7F">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Traffic Signal Repair</w:t>
            </w:r>
          </w:p>
        </w:tc>
      </w:tr>
    </w:tbl>
    <w:p w:rsidR="00D04BE9" w:rsidRPr="008449D5" w:rsidRDefault="00D04BE9">
      <w:pPr>
        <w:rPr>
          <w:rFonts w:ascii="Arial" w:hAnsi="Arial" w:cs="Arial"/>
          <w:sz w:val="24"/>
          <w:szCs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78"/>
        <w:gridCol w:w="4410"/>
      </w:tblGrid>
      <w:tr w:rsidR="00837A4C" w:rsidRPr="008449D5" w:rsidTr="00AE59A8">
        <w:trPr>
          <w:trHeight w:val="159"/>
        </w:trPr>
        <w:tc>
          <w:tcPr>
            <w:tcW w:w="4878" w:type="dxa"/>
            <w:tcBorders>
              <w:top w:val="single" w:sz="6" w:space="0" w:color="000000"/>
              <w:bottom w:val="double" w:sz="4" w:space="0" w:color="auto"/>
              <w:right w:val="double" w:sz="4" w:space="0" w:color="auto"/>
            </w:tcBorders>
            <w:shd w:val="clear" w:color="auto" w:fill="BFBFBF" w:themeFill="background1" w:themeFillShade="BF"/>
          </w:tcPr>
          <w:p w:rsidR="004A7709" w:rsidRPr="008449D5" w:rsidRDefault="004A7709" w:rsidP="004A7709">
            <w:pPr>
              <w:autoSpaceDE w:val="0"/>
              <w:autoSpaceDN w:val="0"/>
              <w:adjustRightInd w:val="0"/>
              <w:spacing w:after="0" w:line="240" w:lineRule="auto"/>
              <w:jc w:val="center"/>
              <w:rPr>
                <w:rFonts w:ascii="Arial" w:hAnsi="Arial" w:cs="Arial"/>
                <w:b/>
                <w:bCs/>
                <w:sz w:val="24"/>
                <w:szCs w:val="24"/>
              </w:rPr>
            </w:pPr>
            <w:r w:rsidRPr="008449D5">
              <w:rPr>
                <w:rFonts w:ascii="Arial" w:hAnsi="Arial" w:cs="Arial"/>
                <w:b/>
                <w:bCs/>
                <w:sz w:val="24"/>
                <w:szCs w:val="24"/>
              </w:rPr>
              <w:t>SYMBOL</w:t>
            </w:r>
          </w:p>
        </w:tc>
        <w:tc>
          <w:tcPr>
            <w:tcW w:w="4410" w:type="dxa"/>
            <w:tcBorders>
              <w:top w:val="single" w:sz="6" w:space="0" w:color="000000"/>
              <w:left w:val="double" w:sz="4" w:space="0" w:color="auto"/>
              <w:bottom w:val="double" w:sz="4" w:space="0" w:color="auto"/>
            </w:tcBorders>
            <w:shd w:val="clear" w:color="auto" w:fill="BFBFBF" w:themeFill="background1" w:themeFillShade="BF"/>
          </w:tcPr>
          <w:p w:rsidR="004A7709" w:rsidRPr="008449D5" w:rsidRDefault="004A7709" w:rsidP="004A7709">
            <w:pPr>
              <w:autoSpaceDE w:val="0"/>
              <w:autoSpaceDN w:val="0"/>
              <w:adjustRightInd w:val="0"/>
              <w:spacing w:after="0" w:line="240" w:lineRule="auto"/>
              <w:jc w:val="center"/>
              <w:rPr>
                <w:rFonts w:ascii="Arial" w:hAnsi="Arial" w:cs="Arial"/>
                <w:b/>
                <w:sz w:val="24"/>
                <w:szCs w:val="24"/>
              </w:rPr>
            </w:pPr>
            <w:r w:rsidRPr="008449D5">
              <w:rPr>
                <w:rFonts w:ascii="Arial" w:hAnsi="Arial" w:cs="Arial"/>
                <w:b/>
                <w:sz w:val="24"/>
                <w:szCs w:val="24"/>
              </w:rPr>
              <w:t>Meaning</w:t>
            </w:r>
          </w:p>
        </w:tc>
      </w:tr>
      <w:tr w:rsidR="00837A4C" w:rsidRPr="008449D5" w:rsidTr="00AE59A8">
        <w:trPr>
          <w:trHeight w:val="159"/>
        </w:trPr>
        <w:tc>
          <w:tcPr>
            <w:tcW w:w="4878" w:type="dxa"/>
            <w:tcBorders>
              <w:top w:val="double" w:sz="4" w:space="0" w:color="auto"/>
              <w:bottom w:val="single" w:sz="6" w:space="0" w:color="000000"/>
              <w:right w:val="double" w:sz="4" w:space="0" w:color="auto"/>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R=</w:t>
            </w:r>
          </w:p>
        </w:tc>
        <w:tc>
          <w:tcPr>
            <w:tcW w:w="4410" w:type="dxa"/>
            <w:tcBorders>
              <w:top w:val="double" w:sz="4" w:space="0" w:color="auto"/>
              <w:left w:val="double" w:sz="4" w:space="0" w:color="auto"/>
              <w:bottom w:val="single" w:sz="6" w:space="0" w:color="000000"/>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Ramp</w:t>
            </w:r>
          </w:p>
        </w:tc>
      </w:tr>
      <w:tr w:rsidR="00837A4C" w:rsidRPr="008449D5" w:rsidTr="00AE59A8">
        <w:trPr>
          <w:trHeight w:val="159"/>
        </w:trPr>
        <w:tc>
          <w:tcPr>
            <w:tcW w:w="4878" w:type="dxa"/>
            <w:tcBorders>
              <w:top w:val="single" w:sz="6" w:space="0" w:color="000000"/>
              <w:bottom w:val="single" w:sz="6" w:space="0" w:color="000000"/>
              <w:right w:val="double" w:sz="4" w:space="0" w:color="auto"/>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Ped =</w:t>
            </w:r>
          </w:p>
        </w:tc>
        <w:tc>
          <w:tcPr>
            <w:tcW w:w="4410" w:type="dxa"/>
            <w:tcBorders>
              <w:top w:val="single" w:sz="6" w:space="0" w:color="000000"/>
              <w:left w:val="double" w:sz="4" w:space="0" w:color="auto"/>
              <w:bottom w:val="single" w:sz="6" w:space="0" w:color="000000"/>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Pedestrian Crossing</w:t>
            </w:r>
          </w:p>
        </w:tc>
      </w:tr>
      <w:tr w:rsidR="00837A4C" w:rsidRPr="008449D5" w:rsidTr="00AE59A8">
        <w:trPr>
          <w:trHeight w:val="159"/>
        </w:trPr>
        <w:tc>
          <w:tcPr>
            <w:tcW w:w="4878" w:type="dxa"/>
            <w:tcBorders>
              <w:top w:val="single" w:sz="6" w:space="0" w:color="000000"/>
              <w:bottom w:val="single" w:sz="6" w:space="0" w:color="000000"/>
              <w:right w:val="double" w:sz="4" w:space="0" w:color="auto"/>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D =</w:t>
            </w:r>
          </w:p>
        </w:tc>
        <w:tc>
          <w:tcPr>
            <w:tcW w:w="4410" w:type="dxa"/>
            <w:tcBorders>
              <w:top w:val="single" w:sz="6" w:space="0" w:color="000000"/>
              <w:left w:val="double" w:sz="4" w:space="0" w:color="auto"/>
              <w:bottom w:val="single" w:sz="6" w:space="0" w:color="000000"/>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Detour Signing</w:t>
            </w:r>
          </w:p>
        </w:tc>
      </w:tr>
      <w:tr w:rsidR="00837A4C" w:rsidRPr="008449D5" w:rsidTr="00AE59A8">
        <w:trPr>
          <w:trHeight w:val="159"/>
        </w:trPr>
        <w:tc>
          <w:tcPr>
            <w:tcW w:w="4878" w:type="dxa"/>
            <w:tcBorders>
              <w:top w:val="single" w:sz="6" w:space="0" w:color="000000"/>
              <w:bottom w:val="single" w:sz="6" w:space="0" w:color="000000"/>
              <w:right w:val="double" w:sz="4" w:space="0" w:color="auto"/>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b/>
                <w:bCs/>
                <w:sz w:val="24"/>
                <w:szCs w:val="24"/>
              </w:rPr>
              <w:t>RR =</w:t>
            </w:r>
          </w:p>
        </w:tc>
        <w:tc>
          <w:tcPr>
            <w:tcW w:w="4410" w:type="dxa"/>
            <w:tcBorders>
              <w:top w:val="single" w:sz="6" w:space="0" w:color="000000"/>
              <w:left w:val="double" w:sz="4" w:space="0" w:color="auto"/>
              <w:bottom w:val="single" w:sz="6" w:space="0" w:color="000000"/>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Railroad Crossing</w:t>
            </w:r>
          </w:p>
        </w:tc>
      </w:tr>
      <w:tr w:rsidR="00837A4C" w:rsidRPr="008449D5" w:rsidTr="00AE59A8">
        <w:trPr>
          <w:trHeight w:val="159"/>
        </w:trPr>
        <w:tc>
          <w:tcPr>
            <w:tcW w:w="4878" w:type="dxa"/>
            <w:tcBorders>
              <w:top w:val="single" w:sz="6" w:space="0" w:color="000000"/>
              <w:bottom w:val="single" w:sz="6" w:space="0" w:color="000000"/>
              <w:right w:val="double" w:sz="4" w:space="0" w:color="auto"/>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proofErr w:type="spellStart"/>
            <w:r w:rsidRPr="008449D5">
              <w:rPr>
                <w:rFonts w:ascii="Arial" w:hAnsi="Arial" w:cs="Arial"/>
                <w:b/>
                <w:bCs/>
                <w:sz w:val="24"/>
                <w:szCs w:val="24"/>
              </w:rPr>
              <w:t>MLR</w:t>
            </w:r>
            <w:proofErr w:type="spellEnd"/>
            <w:r w:rsidRPr="008449D5">
              <w:rPr>
                <w:rFonts w:ascii="Arial" w:hAnsi="Arial" w:cs="Arial"/>
                <w:b/>
                <w:bCs/>
                <w:sz w:val="24"/>
                <w:szCs w:val="24"/>
              </w:rPr>
              <w:t xml:space="preserve"> =</w:t>
            </w:r>
          </w:p>
        </w:tc>
        <w:tc>
          <w:tcPr>
            <w:tcW w:w="4410" w:type="dxa"/>
            <w:tcBorders>
              <w:top w:val="single" w:sz="6" w:space="0" w:color="000000"/>
              <w:left w:val="double" w:sz="4" w:space="0" w:color="auto"/>
              <w:bottom w:val="single" w:sz="6" w:space="0" w:color="000000"/>
            </w:tcBorders>
          </w:tcPr>
          <w:p w:rsidR="00AA3769" w:rsidRPr="008449D5" w:rsidRDefault="00AA3769" w:rsidP="004A7709">
            <w:pPr>
              <w:autoSpaceDE w:val="0"/>
              <w:autoSpaceDN w:val="0"/>
              <w:adjustRightInd w:val="0"/>
              <w:spacing w:after="0" w:line="240" w:lineRule="auto"/>
              <w:jc w:val="center"/>
              <w:rPr>
                <w:rFonts w:ascii="Arial" w:hAnsi="Arial" w:cs="Arial"/>
                <w:sz w:val="24"/>
                <w:szCs w:val="24"/>
              </w:rPr>
            </w:pPr>
            <w:r w:rsidRPr="008449D5">
              <w:rPr>
                <w:rFonts w:ascii="Arial" w:hAnsi="Arial" w:cs="Arial"/>
                <w:sz w:val="24"/>
                <w:szCs w:val="24"/>
              </w:rPr>
              <w:t>Multi-Lane Roadway</w:t>
            </w:r>
          </w:p>
        </w:tc>
      </w:tr>
    </w:tbl>
    <w:p w:rsidR="004A7709" w:rsidRPr="008449D5" w:rsidRDefault="004A7709" w:rsidP="004A7709">
      <w:pPr>
        <w:autoSpaceDE w:val="0"/>
        <w:autoSpaceDN w:val="0"/>
        <w:adjustRightInd w:val="0"/>
        <w:spacing w:after="0" w:line="240" w:lineRule="auto"/>
        <w:jc w:val="both"/>
        <w:rPr>
          <w:rFonts w:ascii="Arial" w:hAnsi="Arial" w:cs="Arial"/>
          <w:sz w:val="24"/>
          <w:szCs w:val="24"/>
        </w:rPr>
      </w:pPr>
    </w:p>
    <w:p w:rsidR="00AA3769" w:rsidRPr="008449D5" w:rsidRDefault="00AA3769" w:rsidP="004A7709">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The Standard Traffic Control Plans and Work Zone Safety Guidelines (“plates”) provide guidance on recommended traffic management </w:t>
      </w:r>
      <w:r w:rsidR="007F34FB">
        <w:rPr>
          <w:rFonts w:ascii="Arial" w:hAnsi="Arial" w:cs="Arial"/>
          <w:sz w:val="24"/>
          <w:szCs w:val="24"/>
        </w:rPr>
        <w:t>s</w:t>
      </w:r>
      <w:r w:rsidRPr="008449D5">
        <w:rPr>
          <w:rFonts w:ascii="Arial" w:hAnsi="Arial" w:cs="Arial"/>
          <w:sz w:val="24"/>
          <w:szCs w:val="24"/>
        </w:rPr>
        <w:t xml:space="preserve">etups for a construction zone, and include the suggested location of traffic control personnel. These plates can be used as part of the design plan for a construction project, or as standard construction zone safety plans for maintenance operations. </w:t>
      </w:r>
    </w:p>
    <w:p w:rsidR="00AA3769" w:rsidRPr="0018639A" w:rsidRDefault="00C13D7F" w:rsidP="000C7026">
      <w:pPr>
        <w:pStyle w:val="Heading1"/>
        <w:rPr>
          <w:rFonts w:ascii="Arial" w:hAnsi="Arial" w:cs="Arial"/>
          <w:b/>
          <w:color w:val="auto"/>
          <w:sz w:val="24"/>
          <w:szCs w:val="24"/>
        </w:rPr>
      </w:pPr>
      <w:bookmarkStart w:id="4" w:name="_Toc7005736"/>
      <w:r w:rsidRPr="0018639A">
        <w:rPr>
          <w:rFonts w:ascii="Arial" w:hAnsi="Arial" w:cs="Arial"/>
          <w:b/>
          <w:color w:val="auto"/>
          <w:sz w:val="24"/>
          <w:szCs w:val="24"/>
        </w:rPr>
        <w:t>CERTIFICATION OF ROAD FLAGGERS ON</w:t>
      </w:r>
      <w:r w:rsidR="00AA3769" w:rsidRPr="0018639A">
        <w:rPr>
          <w:rFonts w:ascii="Arial" w:hAnsi="Arial" w:cs="Arial"/>
          <w:b/>
          <w:color w:val="auto"/>
          <w:sz w:val="24"/>
          <w:szCs w:val="24"/>
        </w:rPr>
        <w:t xml:space="preserve"> </w:t>
      </w:r>
      <w:r w:rsidR="00836AD7" w:rsidRPr="0018639A">
        <w:rPr>
          <w:rFonts w:ascii="Arial" w:hAnsi="Arial" w:cs="Arial"/>
          <w:b/>
          <w:color w:val="auto"/>
          <w:sz w:val="24"/>
          <w:szCs w:val="24"/>
        </w:rPr>
        <w:t>R</w:t>
      </w:r>
      <w:r w:rsidRPr="0018639A">
        <w:rPr>
          <w:rFonts w:ascii="Arial" w:hAnsi="Arial" w:cs="Arial"/>
          <w:b/>
          <w:color w:val="auto"/>
          <w:sz w:val="24"/>
          <w:szCs w:val="24"/>
        </w:rPr>
        <w:t>OAD</w:t>
      </w:r>
      <w:r w:rsidR="00836AD7" w:rsidRPr="0018639A">
        <w:rPr>
          <w:rFonts w:ascii="Arial" w:hAnsi="Arial" w:cs="Arial"/>
          <w:b/>
          <w:color w:val="auto"/>
          <w:sz w:val="24"/>
          <w:szCs w:val="24"/>
        </w:rPr>
        <w:t xml:space="preserve"> C</w:t>
      </w:r>
      <w:r w:rsidRPr="0018639A">
        <w:rPr>
          <w:rFonts w:ascii="Arial" w:hAnsi="Arial" w:cs="Arial"/>
          <w:b/>
          <w:color w:val="auto"/>
          <w:sz w:val="24"/>
          <w:szCs w:val="24"/>
        </w:rPr>
        <w:t>ONSTRUCTION PROJECTS</w:t>
      </w:r>
      <w:bookmarkEnd w:id="4"/>
      <w:r w:rsidR="00AA3769" w:rsidRPr="0018639A">
        <w:rPr>
          <w:rFonts w:ascii="Arial" w:hAnsi="Arial" w:cs="Arial"/>
          <w:b/>
          <w:color w:val="auto"/>
          <w:sz w:val="24"/>
          <w:szCs w:val="24"/>
        </w:rPr>
        <w:t xml:space="preserve"> </w:t>
      </w:r>
    </w:p>
    <w:p w:rsidR="00AE59A8" w:rsidRPr="008449D5" w:rsidRDefault="00AE59A8" w:rsidP="00AE59A8">
      <w:pPr>
        <w:autoSpaceDE w:val="0"/>
        <w:autoSpaceDN w:val="0"/>
        <w:adjustRightInd w:val="0"/>
        <w:spacing w:after="0" w:line="240" w:lineRule="auto"/>
        <w:jc w:val="both"/>
        <w:rPr>
          <w:rFonts w:ascii="Arial" w:hAnsi="Arial" w:cs="Arial"/>
          <w:sz w:val="24"/>
          <w:szCs w:val="24"/>
        </w:rPr>
      </w:pPr>
    </w:p>
    <w:p w:rsidR="00AA3769" w:rsidRPr="008449D5" w:rsidRDefault="00AA3769" w:rsidP="00AE59A8">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In accordance with the </w:t>
      </w:r>
      <w:r w:rsidR="007F34FB">
        <w:rPr>
          <w:rFonts w:ascii="Arial" w:hAnsi="Arial" w:cs="Arial"/>
          <w:sz w:val="24"/>
          <w:szCs w:val="24"/>
        </w:rPr>
        <w:t>r</w:t>
      </w:r>
      <w:r w:rsidRPr="008449D5">
        <w:rPr>
          <w:rFonts w:ascii="Arial" w:hAnsi="Arial" w:cs="Arial"/>
          <w:sz w:val="24"/>
          <w:szCs w:val="24"/>
        </w:rPr>
        <w:t xml:space="preserve">egulation, road flaggers and/or </w:t>
      </w:r>
      <w:r w:rsidR="00E7348D">
        <w:rPr>
          <w:rFonts w:ascii="Arial" w:hAnsi="Arial" w:cs="Arial"/>
          <w:sz w:val="24"/>
          <w:szCs w:val="24"/>
        </w:rPr>
        <w:t>law enforcement</w:t>
      </w:r>
      <w:r w:rsidRPr="008449D5">
        <w:rPr>
          <w:rFonts w:ascii="Arial" w:hAnsi="Arial" w:cs="Arial"/>
          <w:sz w:val="24"/>
          <w:szCs w:val="24"/>
        </w:rPr>
        <w:t xml:space="preserve"> details shall be qualified or possess the minimum required certification to provide the necessar</w:t>
      </w:r>
      <w:r w:rsidR="007F34FB">
        <w:rPr>
          <w:rFonts w:ascii="Arial" w:hAnsi="Arial" w:cs="Arial"/>
          <w:sz w:val="24"/>
          <w:szCs w:val="24"/>
        </w:rPr>
        <w:t>y services, and shall remain on-</w:t>
      </w:r>
      <w:r w:rsidRPr="008449D5">
        <w:rPr>
          <w:rFonts w:ascii="Arial" w:hAnsi="Arial" w:cs="Arial"/>
          <w:sz w:val="24"/>
          <w:szCs w:val="24"/>
        </w:rPr>
        <w:t xml:space="preserve">site for the entire shift. Road flaggers and/or </w:t>
      </w:r>
      <w:r w:rsidR="00E7348D">
        <w:rPr>
          <w:rFonts w:ascii="Arial" w:hAnsi="Arial" w:cs="Arial"/>
          <w:sz w:val="24"/>
          <w:szCs w:val="24"/>
        </w:rPr>
        <w:t>law enforcement</w:t>
      </w:r>
      <w:r w:rsidRPr="008449D5">
        <w:rPr>
          <w:rFonts w:ascii="Arial" w:hAnsi="Arial" w:cs="Arial"/>
          <w:sz w:val="24"/>
          <w:szCs w:val="24"/>
        </w:rPr>
        <w:t xml:space="preserve"> details shall be properly equipped and physically able to perform the required duties. </w:t>
      </w:r>
    </w:p>
    <w:p w:rsidR="00AA3769" w:rsidRPr="0018639A" w:rsidRDefault="00C13D7F" w:rsidP="000C7026">
      <w:pPr>
        <w:pStyle w:val="Heading1"/>
        <w:rPr>
          <w:rFonts w:ascii="Arial" w:hAnsi="Arial" w:cs="Arial"/>
          <w:b/>
          <w:color w:val="auto"/>
          <w:sz w:val="24"/>
          <w:szCs w:val="24"/>
        </w:rPr>
      </w:pPr>
      <w:bookmarkStart w:id="5" w:name="_Toc7005737"/>
      <w:r w:rsidRPr="0018639A">
        <w:rPr>
          <w:rFonts w:ascii="Arial" w:hAnsi="Arial" w:cs="Arial"/>
          <w:b/>
          <w:color w:val="auto"/>
          <w:sz w:val="24"/>
          <w:szCs w:val="24"/>
        </w:rPr>
        <w:t>WORK SITE CONDITIONS AND CONTROL OF THE WORK ZONE</w:t>
      </w:r>
      <w:bookmarkEnd w:id="5"/>
      <w:r w:rsidR="00AA3769" w:rsidRPr="0018639A">
        <w:rPr>
          <w:rFonts w:ascii="Arial" w:hAnsi="Arial" w:cs="Arial"/>
          <w:b/>
          <w:color w:val="auto"/>
          <w:sz w:val="24"/>
          <w:szCs w:val="24"/>
        </w:rPr>
        <w:t xml:space="preserve"> </w:t>
      </w:r>
    </w:p>
    <w:p w:rsidR="00AE59A8" w:rsidRPr="008449D5" w:rsidRDefault="00AE59A8" w:rsidP="00AE59A8">
      <w:pPr>
        <w:autoSpaceDE w:val="0"/>
        <w:autoSpaceDN w:val="0"/>
        <w:adjustRightInd w:val="0"/>
        <w:spacing w:after="0" w:line="240" w:lineRule="auto"/>
        <w:jc w:val="both"/>
        <w:rPr>
          <w:rFonts w:ascii="Arial" w:hAnsi="Arial" w:cs="Arial"/>
          <w:sz w:val="24"/>
          <w:szCs w:val="24"/>
        </w:rPr>
      </w:pPr>
    </w:p>
    <w:p w:rsidR="00FD2DCE" w:rsidRPr="008449D5" w:rsidRDefault="00FD2DCE" w:rsidP="00FD2DCE">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T</w:t>
      </w:r>
      <w:r w:rsidR="00AA3769" w:rsidRPr="008449D5">
        <w:rPr>
          <w:rFonts w:ascii="Arial" w:hAnsi="Arial" w:cs="Arial"/>
          <w:sz w:val="24"/>
          <w:szCs w:val="24"/>
        </w:rPr>
        <w:t xml:space="preserve">he </w:t>
      </w:r>
      <w:r w:rsidR="008449D5" w:rsidRPr="008449D5">
        <w:rPr>
          <w:rFonts w:ascii="Arial" w:hAnsi="Arial" w:cs="Arial"/>
          <w:b/>
          <w:color w:val="FF0000"/>
          <w:sz w:val="24"/>
          <w:szCs w:val="24"/>
        </w:rPr>
        <w:t>INSERT AGENCY’S NAME</w:t>
      </w:r>
      <w:r w:rsidR="008449D5" w:rsidRPr="008449D5">
        <w:rPr>
          <w:rFonts w:ascii="Arial" w:hAnsi="Arial" w:cs="Arial"/>
          <w:color w:val="FF0000"/>
          <w:sz w:val="24"/>
          <w:szCs w:val="24"/>
        </w:rPr>
        <w:t xml:space="preserve"> </w:t>
      </w:r>
      <w:r w:rsidR="00AA3769" w:rsidRPr="008449D5">
        <w:rPr>
          <w:rFonts w:ascii="Arial" w:hAnsi="Arial" w:cs="Arial"/>
          <w:sz w:val="24"/>
          <w:szCs w:val="24"/>
        </w:rPr>
        <w:t xml:space="preserve">may cancel an operation. That cancellation will be subject to weather conditions resulting in restricted sight distance or hazardous road conditions. If a road flagger and/or </w:t>
      </w:r>
      <w:r w:rsidR="00E7348D">
        <w:rPr>
          <w:rFonts w:ascii="Arial" w:hAnsi="Arial" w:cs="Arial"/>
          <w:sz w:val="24"/>
          <w:szCs w:val="24"/>
        </w:rPr>
        <w:t>law enforcement</w:t>
      </w:r>
      <w:r w:rsidR="00AA3769" w:rsidRPr="008449D5">
        <w:rPr>
          <w:rFonts w:ascii="Arial" w:hAnsi="Arial" w:cs="Arial"/>
          <w:sz w:val="24"/>
          <w:szCs w:val="24"/>
        </w:rPr>
        <w:t xml:space="preserve"> detail fails to stay until the </w:t>
      </w:r>
      <w:r w:rsidR="00837A4C" w:rsidRPr="008449D5">
        <w:rPr>
          <w:rFonts w:ascii="Arial" w:hAnsi="Arial" w:cs="Arial"/>
          <w:b/>
          <w:color w:val="FF0000"/>
          <w:sz w:val="24"/>
          <w:szCs w:val="24"/>
        </w:rPr>
        <w:t xml:space="preserve">INSERT </w:t>
      </w:r>
      <w:r w:rsidR="008449D5" w:rsidRPr="008449D5">
        <w:rPr>
          <w:rFonts w:ascii="Arial" w:hAnsi="Arial" w:cs="Arial"/>
          <w:b/>
          <w:color w:val="FF0000"/>
          <w:sz w:val="24"/>
          <w:szCs w:val="24"/>
        </w:rPr>
        <w:t>AGENCY’S NAME</w:t>
      </w:r>
      <w:r w:rsidR="008449D5">
        <w:rPr>
          <w:rFonts w:ascii="Arial" w:hAnsi="Arial" w:cs="Arial"/>
          <w:color w:val="FF0000"/>
          <w:sz w:val="24"/>
          <w:szCs w:val="24"/>
        </w:rPr>
        <w:t xml:space="preserve"> </w:t>
      </w:r>
      <w:r w:rsidR="00AA3769" w:rsidRPr="008449D5">
        <w:rPr>
          <w:rFonts w:ascii="Arial" w:hAnsi="Arial" w:cs="Arial"/>
          <w:sz w:val="24"/>
          <w:szCs w:val="24"/>
        </w:rPr>
        <w:t xml:space="preserve">determines that an operation shall be cancelled, or is completed, then this will result in compensation only for the time spent at the jobsite. </w:t>
      </w:r>
    </w:p>
    <w:p w:rsidR="00FD2DCE" w:rsidRPr="008449D5" w:rsidRDefault="00FD2DCE" w:rsidP="00FD2DCE">
      <w:pPr>
        <w:autoSpaceDE w:val="0"/>
        <w:autoSpaceDN w:val="0"/>
        <w:adjustRightInd w:val="0"/>
        <w:spacing w:after="0" w:line="240" w:lineRule="auto"/>
        <w:jc w:val="both"/>
        <w:rPr>
          <w:rFonts w:ascii="Arial" w:hAnsi="Arial" w:cs="Arial"/>
          <w:sz w:val="24"/>
          <w:szCs w:val="24"/>
        </w:rPr>
      </w:pPr>
    </w:p>
    <w:p w:rsidR="00AA3769" w:rsidRPr="008449D5" w:rsidRDefault="00AA3769" w:rsidP="000F4DB9">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In the event that there is a disagreement between the </w:t>
      </w:r>
      <w:r w:rsidR="008449D5" w:rsidRPr="008449D5">
        <w:rPr>
          <w:rFonts w:ascii="Arial" w:hAnsi="Arial" w:cs="Arial"/>
          <w:b/>
          <w:color w:val="FF0000"/>
          <w:sz w:val="24"/>
          <w:szCs w:val="24"/>
        </w:rPr>
        <w:t>INSERT AGENCY’S NAME</w:t>
      </w:r>
      <w:r w:rsidR="008449D5">
        <w:rPr>
          <w:rFonts w:ascii="Arial" w:hAnsi="Arial" w:cs="Arial"/>
          <w:color w:val="FF0000"/>
          <w:sz w:val="24"/>
          <w:szCs w:val="24"/>
        </w:rPr>
        <w:t xml:space="preserve"> </w:t>
      </w:r>
      <w:r w:rsidRPr="008449D5">
        <w:rPr>
          <w:rFonts w:ascii="Arial" w:hAnsi="Arial" w:cs="Arial"/>
          <w:sz w:val="24"/>
          <w:szCs w:val="24"/>
        </w:rPr>
        <w:t xml:space="preserve">and another entity (i.e., </w:t>
      </w:r>
      <w:proofErr w:type="gramStart"/>
      <w:r w:rsidRPr="008449D5">
        <w:rPr>
          <w:rFonts w:ascii="Arial" w:hAnsi="Arial" w:cs="Arial"/>
          <w:sz w:val="24"/>
          <w:szCs w:val="24"/>
        </w:rPr>
        <w:t xml:space="preserve">the </w:t>
      </w:r>
      <w:r w:rsidR="00FD2DCE" w:rsidRPr="008449D5">
        <w:rPr>
          <w:rFonts w:ascii="Arial" w:hAnsi="Arial" w:cs="Arial"/>
          <w:sz w:val="24"/>
          <w:szCs w:val="24"/>
        </w:rPr>
        <w:t xml:space="preserve"> </w:t>
      </w:r>
      <w:r w:rsidRPr="008449D5">
        <w:rPr>
          <w:rFonts w:ascii="Arial" w:hAnsi="Arial" w:cs="Arial"/>
          <w:sz w:val="24"/>
          <w:szCs w:val="24"/>
        </w:rPr>
        <w:t>Community</w:t>
      </w:r>
      <w:proofErr w:type="gramEnd"/>
      <w:r w:rsidRPr="008449D5">
        <w:rPr>
          <w:rFonts w:ascii="Arial" w:hAnsi="Arial" w:cs="Arial"/>
          <w:sz w:val="24"/>
          <w:szCs w:val="24"/>
        </w:rPr>
        <w:t xml:space="preserve">, </w:t>
      </w:r>
      <w:r w:rsidR="00E7348D">
        <w:rPr>
          <w:rFonts w:ascii="Arial" w:hAnsi="Arial" w:cs="Arial"/>
          <w:sz w:val="24"/>
          <w:szCs w:val="24"/>
        </w:rPr>
        <w:t>Law enforcement</w:t>
      </w:r>
      <w:r w:rsidRPr="008449D5">
        <w:rPr>
          <w:rFonts w:ascii="Arial" w:hAnsi="Arial" w:cs="Arial"/>
          <w:sz w:val="24"/>
          <w:szCs w:val="24"/>
        </w:rPr>
        <w:t xml:space="preserve"> Department, or Contractor) on the </w:t>
      </w:r>
      <w:r w:rsidRPr="008449D5">
        <w:rPr>
          <w:rFonts w:ascii="Arial" w:hAnsi="Arial" w:cs="Arial"/>
          <w:sz w:val="24"/>
          <w:szCs w:val="24"/>
        </w:rPr>
        <w:lastRenderedPageBreak/>
        <w:t xml:space="preserve">number of traffic control personnel (road flaggers and/or </w:t>
      </w:r>
      <w:r w:rsidR="00E7348D">
        <w:rPr>
          <w:rFonts w:ascii="Arial" w:hAnsi="Arial" w:cs="Arial"/>
          <w:sz w:val="24"/>
          <w:szCs w:val="24"/>
        </w:rPr>
        <w:t>law enforcement</w:t>
      </w:r>
      <w:r w:rsidRPr="008449D5">
        <w:rPr>
          <w:rFonts w:ascii="Arial" w:hAnsi="Arial" w:cs="Arial"/>
          <w:sz w:val="24"/>
          <w:szCs w:val="24"/>
        </w:rPr>
        <w:t xml:space="preserve"> details) required for the safety of the work site, the matter shall be immediately referred to the Authorized Representative for resolution. </w:t>
      </w:r>
    </w:p>
    <w:p w:rsidR="00D04BE9" w:rsidRPr="008449D5" w:rsidRDefault="00D04BE9" w:rsidP="000F4DB9">
      <w:pPr>
        <w:autoSpaceDE w:val="0"/>
        <w:autoSpaceDN w:val="0"/>
        <w:adjustRightInd w:val="0"/>
        <w:spacing w:after="0" w:line="240" w:lineRule="auto"/>
        <w:jc w:val="both"/>
        <w:rPr>
          <w:rFonts w:ascii="Arial" w:hAnsi="Arial" w:cs="Arial"/>
          <w:sz w:val="24"/>
          <w:szCs w:val="24"/>
        </w:rPr>
      </w:pPr>
    </w:p>
    <w:p w:rsidR="00FD2DCE" w:rsidRPr="008449D5" w:rsidRDefault="00FD2DCE" w:rsidP="00FD2DCE">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T</w:t>
      </w:r>
      <w:r w:rsidR="00AA3769" w:rsidRPr="008449D5">
        <w:rPr>
          <w:rFonts w:ascii="Arial" w:hAnsi="Arial" w:cs="Arial"/>
          <w:sz w:val="24"/>
          <w:szCs w:val="24"/>
        </w:rPr>
        <w:t xml:space="preserve">he </w:t>
      </w:r>
      <w:r w:rsidR="00071C93" w:rsidRPr="008449D5">
        <w:rPr>
          <w:rFonts w:ascii="Arial" w:hAnsi="Arial" w:cs="Arial"/>
          <w:sz w:val="24"/>
          <w:szCs w:val="24"/>
        </w:rPr>
        <w:t xml:space="preserve">Controlling Authority </w:t>
      </w:r>
      <w:r w:rsidR="00AA3769" w:rsidRPr="008449D5">
        <w:rPr>
          <w:rFonts w:ascii="Arial" w:hAnsi="Arial" w:cs="Arial"/>
          <w:sz w:val="24"/>
          <w:szCs w:val="24"/>
        </w:rPr>
        <w:t xml:space="preserve">request additional road flagger and/or </w:t>
      </w:r>
      <w:r w:rsidR="00E7348D">
        <w:rPr>
          <w:rFonts w:ascii="Arial" w:hAnsi="Arial" w:cs="Arial"/>
          <w:sz w:val="24"/>
          <w:szCs w:val="24"/>
        </w:rPr>
        <w:t>law enforcement</w:t>
      </w:r>
      <w:r w:rsidR="00AA3769" w:rsidRPr="008449D5">
        <w:rPr>
          <w:rFonts w:ascii="Arial" w:hAnsi="Arial" w:cs="Arial"/>
          <w:sz w:val="24"/>
          <w:szCs w:val="24"/>
        </w:rPr>
        <w:t xml:space="preserve"> detail assignments beyond what has been determined by the </w:t>
      </w:r>
      <w:r w:rsidR="008449D5" w:rsidRPr="008449D5">
        <w:rPr>
          <w:rFonts w:ascii="Arial" w:hAnsi="Arial" w:cs="Arial"/>
          <w:b/>
          <w:color w:val="FF0000"/>
          <w:sz w:val="24"/>
          <w:szCs w:val="24"/>
        </w:rPr>
        <w:t>INSERT AGENCY’S NAME</w:t>
      </w:r>
      <w:r w:rsidR="008449D5">
        <w:rPr>
          <w:rFonts w:ascii="Arial" w:hAnsi="Arial" w:cs="Arial"/>
          <w:color w:val="FF0000"/>
          <w:sz w:val="24"/>
          <w:szCs w:val="24"/>
        </w:rPr>
        <w:t xml:space="preserve"> </w:t>
      </w:r>
      <w:r w:rsidR="00AA3769" w:rsidRPr="008449D5">
        <w:rPr>
          <w:rFonts w:ascii="Arial" w:hAnsi="Arial" w:cs="Arial"/>
          <w:sz w:val="24"/>
          <w:szCs w:val="24"/>
        </w:rPr>
        <w:t xml:space="preserve">as safe and effective, the </w:t>
      </w:r>
      <w:r w:rsidR="00071C93" w:rsidRPr="008449D5">
        <w:rPr>
          <w:rFonts w:ascii="Arial" w:hAnsi="Arial" w:cs="Arial"/>
          <w:sz w:val="24"/>
          <w:szCs w:val="24"/>
        </w:rPr>
        <w:t xml:space="preserve">Controlling Authority </w:t>
      </w:r>
      <w:r w:rsidR="00AA3769" w:rsidRPr="008449D5">
        <w:rPr>
          <w:rFonts w:ascii="Arial" w:hAnsi="Arial" w:cs="Arial"/>
          <w:sz w:val="24"/>
          <w:szCs w:val="24"/>
        </w:rPr>
        <w:t xml:space="preserve">will be responsible for full payment for the increase in staffing. </w:t>
      </w:r>
    </w:p>
    <w:p w:rsidR="00D04BE9" w:rsidRPr="008449D5" w:rsidRDefault="00D04BE9" w:rsidP="00FD2DCE">
      <w:pPr>
        <w:autoSpaceDE w:val="0"/>
        <w:autoSpaceDN w:val="0"/>
        <w:adjustRightInd w:val="0"/>
        <w:spacing w:after="0" w:line="240" w:lineRule="auto"/>
        <w:jc w:val="both"/>
        <w:rPr>
          <w:rFonts w:ascii="Arial" w:hAnsi="Arial" w:cs="Arial"/>
          <w:sz w:val="24"/>
          <w:szCs w:val="24"/>
        </w:rPr>
      </w:pPr>
    </w:p>
    <w:p w:rsidR="00AA3769" w:rsidRPr="008449D5" w:rsidRDefault="00AA3769" w:rsidP="00FD2DCE">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Should a Contractor express a need for additional road flaggers and/or </w:t>
      </w:r>
      <w:r w:rsidR="00E7348D">
        <w:rPr>
          <w:rFonts w:ascii="Arial" w:hAnsi="Arial" w:cs="Arial"/>
          <w:sz w:val="24"/>
          <w:szCs w:val="24"/>
        </w:rPr>
        <w:t>law enforcement</w:t>
      </w:r>
      <w:r w:rsidRPr="008449D5">
        <w:rPr>
          <w:rFonts w:ascii="Arial" w:hAnsi="Arial" w:cs="Arial"/>
          <w:sz w:val="24"/>
          <w:szCs w:val="24"/>
        </w:rPr>
        <w:t xml:space="preserve"> details due to a specific operation, he/she shall discuss the reasoning with the </w:t>
      </w:r>
      <w:r w:rsidR="00FD2DCE" w:rsidRPr="008449D5">
        <w:rPr>
          <w:rFonts w:ascii="Arial" w:hAnsi="Arial" w:cs="Arial"/>
          <w:sz w:val="24"/>
          <w:szCs w:val="24"/>
        </w:rPr>
        <w:t>Authorized Representative</w:t>
      </w:r>
      <w:r w:rsidRPr="008449D5">
        <w:rPr>
          <w:rFonts w:ascii="Arial" w:hAnsi="Arial" w:cs="Arial"/>
          <w:sz w:val="24"/>
          <w:szCs w:val="24"/>
        </w:rPr>
        <w:t>,</w:t>
      </w:r>
      <w:r w:rsidR="00FD2DCE" w:rsidRPr="008449D5">
        <w:rPr>
          <w:rFonts w:ascii="Arial" w:hAnsi="Arial" w:cs="Arial"/>
          <w:sz w:val="24"/>
          <w:szCs w:val="24"/>
        </w:rPr>
        <w:t xml:space="preserve"> </w:t>
      </w:r>
      <w:r w:rsidRPr="008449D5">
        <w:rPr>
          <w:rFonts w:ascii="Arial" w:hAnsi="Arial" w:cs="Arial"/>
          <w:sz w:val="24"/>
          <w:szCs w:val="24"/>
        </w:rPr>
        <w:t xml:space="preserve">and if agreement is reached, the additional road flaggers and/or </w:t>
      </w:r>
      <w:r w:rsidR="00E7348D">
        <w:rPr>
          <w:rFonts w:ascii="Arial" w:hAnsi="Arial" w:cs="Arial"/>
          <w:sz w:val="24"/>
          <w:szCs w:val="24"/>
        </w:rPr>
        <w:t>law enforcement</w:t>
      </w:r>
      <w:r w:rsidRPr="008449D5">
        <w:rPr>
          <w:rFonts w:ascii="Arial" w:hAnsi="Arial" w:cs="Arial"/>
          <w:sz w:val="24"/>
          <w:szCs w:val="24"/>
        </w:rPr>
        <w:t xml:space="preserve"> details shall be provided. If there is no agreement, the Contractor may request in writing the hiring of additional road flaggers and/or </w:t>
      </w:r>
      <w:r w:rsidR="00E7348D">
        <w:rPr>
          <w:rFonts w:ascii="Arial" w:hAnsi="Arial" w:cs="Arial"/>
          <w:sz w:val="24"/>
          <w:szCs w:val="24"/>
        </w:rPr>
        <w:t>law enforcement</w:t>
      </w:r>
      <w:r w:rsidRPr="008449D5">
        <w:rPr>
          <w:rFonts w:ascii="Arial" w:hAnsi="Arial" w:cs="Arial"/>
          <w:sz w:val="24"/>
          <w:szCs w:val="24"/>
        </w:rPr>
        <w:t xml:space="preserve"> details with a commitment to make the necessary payment for the increase in traffic control staffing. </w:t>
      </w:r>
    </w:p>
    <w:p w:rsidR="00AA3769" w:rsidRPr="0018639A" w:rsidRDefault="0018639A" w:rsidP="000C7026">
      <w:pPr>
        <w:pStyle w:val="Heading1"/>
        <w:rPr>
          <w:rFonts w:ascii="Arial" w:hAnsi="Arial" w:cs="Arial"/>
          <w:b/>
          <w:color w:val="auto"/>
          <w:sz w:val="24"/>
          <w:szCs w:val="24"/>
        </w:rPr>
      </w:pPr>
      <w:bookmarkStart w:id="6" w:name="_Toc7005738"/>
      <w:r w:rsidRPr="0018639A">
        <w:rPr>
          <w:rFonts w:ascii="Arial" w:hAnsi="Arial" w:cs="Arial"/>
          <w:b/>
          <w:color w:val="auto"/>
          <w:sz w:val="24"/>
          <w:szCs w:val="24"/>
        </w:rPr>
        <w:t>R</w:t>
      </w:r>
      <w:r w:rsidR="00C13D7F" w:rsidRPr="0018639A">
        <w:rPr>
          <w:rFonts w:ascii="Arial" w:hAnsi="Arial" w:cs="Arial"/>
          <w:b/>
          <w:color w:val="auto"/>
          <w:sz w:val="24"/>
          <w:szCs w:val="24"/>
        </w:rPr>
        <w:t>OAD</w:t>
      </w:r>
      <w:r w:rsidR="00AA3769" w:rsidRPr="0018639A">
        <w:rPr>
          <w:rFonts w:ascii="Arial" w:hAnsi="Arial" w:cs="Arial"/>
          <w:b/>
          <w:color w:val="auto"/>
          <w:sz w:val="24"/>
          <w:szCs w:val="24"/>
        </w:rPr>
        <w:t xml:space="preserve"> </w:t>
      </w:r>
      <w:r w:rsidR="00C13D7F" w:rsidRPr="0018639A">
        <w:rPr>
          <w:rFonts w:ascii="Arial" w:hAnsi="Arial" w:cs="Arial"/>
          <w:b/>
          <w:color w:val="auto"/>
          <w:sz w:val="24"/>
          <w:szCs w:val="24"/>
        </w:rPr>
        <w:t>FLAGGER</w:t>
      </w:r>
      <w:r w:rsidR="00AA3769" w:rsidRPr="0018639A">
        <w:rPr>
          <w:rFonts w:ascii="Arial" w:hAnsi="Arial" w:cs="Arial"/>
          <w:b/>
          <w:color w:val="auto"/>
          <w:sz w:val="24"/>
          <w:szCs w:val="24"/>
        </w:rPr>
        <w:t xml:space="preserve"> </w:t>
      </w:r>
      <w:r w:rsidR="00C13D7F" w:rsidRPr="0018639A">
        <w:rPr>
          <w:rFonts w:ascii="Arial" w:hAnsi="Arial" w:cs="Arial"/>
          <w:b/>
          <w:color w:val="auto"/>
          <w:sz w:val="24"/>
          <w:szCs w:val="24"/>
        </w:rPr>
        <w:t>AND</w:t>
      </w:r>
      <w:r w:rsidR="00AA3769" w:rsidRPr="0018639A">
        <w:rPr>
          <w:rFonts w:ascii="Arial" w:hAnsi="Arial" w:cs="Arial"/>
          <w:b/>
          <w:color w:val="auto"/>
          <w:sz w:val="24"/>
          <w:szCs w:val="24"/>
        </w:rPr>
        <w:t xml:space="preserve"> </w:t>
      </w:r>
      <w:r w:rsidR="00E7348D">
        <w:rPr>
          <w:rFonts w:ascii="Arial" w:hAnsi="Arial" w:cs="Arial"/>
          <w:b/>
          <w:color w:val="auto"/>
          <w:sz w:val="24"/>
          <w:szCs w:val="24"/>
        </w:rPr>
        <w:t>LAW ENFORCEMENT</w:t>
      </w:r>
      <w:r w:rsidR="00AA3769" w:rsidRPr="0018639A">
        <w:rPr>
          <w:rFonts w:ascii="Arial" w:hAnsi="Arial" w:cs="Arial"/>
          <w:b/>
          <w:color w:val="auto"/>
          <w:sz w:val="24"/>
          <w:szCs w:val="24"/>
        </w:rPr>
        <w:t xml:space="preserve"> </w:t>
      </w:r>
      <w:r w:rsidR="00C13D7F" w:rsidRPr="0018639A">
        <w:rPr>
          <w:rFonts w:ascii="Arial" w:hAnsi="Arial" w:cs="Arial"/>
          <w:b/>
          <w:color w:val="auto"/>
          <w:sz w:val="24"/>
          <w:szCs w:val="24"/>
        </w:rPr>
        <w:t>DETAIL</w:t>
      </w:r>
      <w:r w:rsidR="00AA3769" w:rsidRPr="0018639A">
        <w:rPr>
          <w:rFonts w:ascii="Arial" w:hAnsi="Arial" w:cs="Arial"/>
          <w:b/>
          <w:color w:val="auto"/>
          <w:sz w:val="24"/>
          <w:szCs w:val="24"/>
        </w:rPr>
        <w:t xml:space="preserve"> </w:t>
      </w:r>
      <w:r w:rsidR="00C13D7F" w:rsidRPr="0018639A">
        <w:rPr>
          <w:rFonts w:ascii="Arial" w:hAnsi="Arial" w:cs="Arial"/>
          <w:b/>
          <w:color w:val="auto"/>
          <w:sz w:val="24"/>
          <w:szCs w:val="24"/>
        </w:rPr>
        <w:t>RESPONSIBILITIES</w:t>
      </w:r>
      <w:bookmarkEnd w:id="6"/>
      <w:r w:rsidR="00AA3769" w:rsidRPr="0018639A">
        <w:rPr>
          <w:rFonts w:ascii="Arial" w:hAnsi="Arial" w:cs="Arial"/>
          <w:b/>
          <w:color w:val="auto"/>
          <w:sz w:val="24"/>
          <w:szCs w:val="24"/>
        </w:rPr>
        <w:t xml:space="preserve"> </w:t>
      </w:r>
    </w:p>
    <w:p w:rsidR="00FD2DCE" w:rsidRPr="008449D5" w:rsidRDefault="00FD2DCE" w:rsidP="00FD2DCE">
      <w:pPr>
        <w:autoSpaceDE w:val="0"/>
        <w:autoSpaceDN w:val="0"/>
        <w:adjustRightInd w:val="0"/>
        <w:spacing w:after="0" w:line="240" w:lineRule="auto"/>
        <w:jc w:val="both"/>
        <w:rPr>
          <w:rFonts w:ascii="Arial" w:hAnsi="Arial" w:cs="Arial"/>
          <w:b/>
          <w:sz w:val="24"/>
          <w:szCs w:val="24"/>
        </w:rPr>
      </w:pPr>
    </w:p>
    <w:p w:rsidR="00AA3769" w:rsidRPr="008449D5" w:rsidRDefault="00AA3769" w:rsidP="00FD2DCE">
      <w:p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The following </w:t>
      </w:r>
      <w:r w:rsidR="007F34FB">
        <w:rPr>
          <w:rFonts w:ascii="Arial" w:hAnsi="Arial" w:cs="Arial"/>
          <w:sz w:val="24"/>
          <w:szCs w:val="24"/>
        </w:rPr>
        <w:t>g</w:t>
      </w:r>
      <w:r w:rsidRPr="008449D5">
        <w:rPr>
          <w:rFonts w:ascii="Arial" w:hAnsi="Arial" w:cs="Arial"/>
          <w:sz w:val="24"/>
          <w:szCs w:val="24"/>
        </w:rPr>
        <w:t xml:space="preserve">uidance shall be employed by Road Flaggers and </w:t>
      </w:r>
      <w:r w:rsidR="00E7348D">
        <w:rPr>
          <w:rFonts w:ascii="Arial" w:hAnsi="Arial" w:cs="Arial"/>
          <w:sz w:val="24"/>
          <w:szCs w:val="24"/>
        </w:rPr>
        <w:t>Law enforcement</w:t>
      </w:r>
      <w:r w:rsidRPr="008449D5">
        <w:rPr>
          <w:rFonts w:ascii="Arial" w:hAnsi="Arial" w:cs="Arial"/>
          <w:sz w:val="24"/>
          <w:szCs w:val="24"/>
        </w:rPr>
        <w:t xml:space="preserve"> Details employed on work zones: </w:t>
      </w:r>
    </w:p>
    <w:p w:rsidR="00FD2DCE" w:rsidRPr="008449D5" w:rsidRDefault="00FD2DCE" w:rsidP="00FD2DCE">
      <w:pPr>
        <w:autoSpaceDE w:val="0"/>
        <w:autoSpaceDN w:val="0"/>
        <w:adjustRightInd w:val="0"/>
        <w:spacing w:after="0" w:line="240" w:lineRule="auto"/>
        <w:jc w:val="both"/>
        <w:rPr>
          <w:rFonts w:ascii="Arial" w:hAnsi="Arial" w:cs="Arial"/>
          <w:sz w:val="24"/>
          <w:szCs w:val="24"/>
        </w:rPr>
      </w:pP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 xml:space="preserve">Be aware of and visible to oncoming traffic to perform the required traffic </w:t>
      </w:r>
      <w:r w:rsidR="00FE6D42" w:rsidRPr="008449D5">
        <w:rPr>
          <w:rFonts w:ascii="Arial" w:hAnsi="Arial" w:cs="Arial"/>
          <w:sz w:val="24"/>
          <w:szCs w:val="24"/>
        </w:rPr>
        <w:t>c</w:t>
      </w:r>
      <w:r w:rsidRPr="008449D5">
        <w:rPr>
          <w:rFonts w:ascii="Arial" w:hAnsi="Arial" w:cs="Arial"/>
          <w:sz w:val="24"/>
          <w:szCs w:val="24"/>
        </w:rPr>
        <w:t xml:space="preserve">ontrol as directed by the </w:t>
      </w:r>
      <w:r w:rsidR="008449D5" w:rsidRPr="008449D5">
        <w:rPr>
          <w:rFonts w:ascii="Arial" w:hAnsi="Arial" w:cs="Arial"/>
          <w:b/>
          <w:color w:val="FF0000"/>
          <w:sz w:val="24"/>
          <w:szCs w:val="24"/>
        </w:rPr>
        <w:t>INSERT AGENCY’S NAME</w:t>
      </w:r>
      <w:r w:rsidR="008449D5">
        <w:rPr>
          <w:rFonts w:ascii="Arial" w:hAnsi="Arial" w:cs="Arial"/>
          <w:color w:val="FF0000"/>
          <w:sz w:val="24"/>
          <w:szCs w:val="24"/>
        </w:rPr>
        <w:t xml:space="preserve"> </w:t>
      </w:r>
      <w:r w:rsidR="00071C93" w:rsidRPr="008449D5">
        <w:rPr>
          <w:rFonts w:ascii="Arial" w:hAnsi="Arial" w:cs="Arial"/>
          <w:sz w:val="24"/>
          <w:szCs w:val="24"/>
        </w:rPr>
        <w:t>and the MUTCD.</w:t>
      </w: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b/>
          <w:sz w:val="24"/>
          <w:szCs w:val="24"/>
        </w:rPr>
      </w:pPr>
      <w:r w:rsidRPr="008449D5">
        <w:rPr>
          <w:rFonts w:ascii="Arial" w:hAnsi="Arial" w:cs="Arial"/>
          <w:sz w:val="24"/>
          <w:szCs w:val="24"/>
        </w:rPr>
        <w:t xml:space="preserve">Stand facing traffic unless otherwise directed or authorized by the </w:t>
      </w:r>
      <w:r w:rsidR="008449D5" w:rsidRPr="008449D5">
        <w:rPr>
          <w:rFonts w:ascii="Arial" w:hAnsi="Arial" w:cs="Arial"/>
          <w:b/>
          <w:color w:val="FF0000"/>
          <w:sz w:val="24"/>
          <w:szCs w:val="24"/>
        </w:rPr>
        <w:t>INSERT AGENCY’S NAME</w:t>
      </w:r>
      <w:r w:rsidR="007F34FB" w:rsidRPr="007F34FB">
        <w:rPr>
          <w:rFonts w:ascii="Arial" w:hAnsi="Arial" w:cs="Arial"/>
          <w:sz w:val="24"/>
          <w:szCs w:val="24"/>
        </w:rPr>
        <w:t>.</w:t>
      </w: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 xml:space="preserve">Remain </w:t>
      </w:r>
      <w:r w:rsidR="00920419" w:rsidRPr="008449D5">
        <w:rPr>
          <w:rFonts w:ascii="Arial" w:hAnsi="Arial" w:cs="Arial"/>
          <w:sz w:val="24"/>
          <w:szCs w:val="24"/>
        </w:rPr>
        <w:t>out of any vehicle at all times while engaged in traffic control</w:t>
      </w:r>
      <w:r w:rsidR="007F34FB">
        <w:rPr>
          <w:rFonts w:ascii="Arial" w:hAnsi="Arial" w:cs="Arial"/>
          <w:sz w:val="24"/>
          <w:szCs w:val="24"/>
        </w:rPr>
        <w:t>.</w:t>
      </w: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 xml:space="preserve">Wear proper ANSI approved </w:t>
      </w:r>
      <w:proofErr w:type="gramStart"/>
      <w:r w:rsidRPr="008449D5">
        <w:rPr>
          <w:rFonts w:ascii="Arial" w:hAnsi="Arial" w:cs="Arial"/>
          <w:sz w:val="24"/>
          <w:szCs w:val="24"/>
        </w:rPr>
        <w:t xml:space="preserve">outerwear </w:t>
      </w:r>
      <w:r w:rsidR="00FD2DCE" w:rsidRPr="008449D5">
        <w:rPr>
          <w:rFonts w:ascii="Arial" w:hAnsi="Arial" w:cs="Arial"/>
          <w:sz w:val="24"/>
          <w:szCs w:val="24"/>
        </w:rPr>
        <w:t xml:space="preserve"> (</w:t>
      </w:r>
      <w:proofErr w:type="gramEnd"/>
      <w:r w:rsidR="00FD2DCE" w:rsidRPr="008449D5">
        <w:rPr>
          <w:rFonts w:ascii="Arial" w:hAnsi="Arial" w:cs="Arial"/>
          <w:sz w:val="24"/>
          <w:szCs w:val="24"/>
        </w:rPr>
        <w:t>See Worker Apparel below)</w:t>
      </w:r>
      <w:r w:rsidR="007F34FB">
        <w:rPr>
          <w:rFonts w:ascii="Arial" w:hAnsi="Arial" w:cs="Arial"/>
          <w:sz w:val="24"/>
          <w:szCs w:val="24"/>
        </w:rPr>
        <w:t>.</w:t>
      </w:r>
    </w:p>
    <w:p w:rsidR="00AA3769" w:rsidRPr="008449D5" w:rsidRDefault="00AA3769" w:rsidP="008449D5">
      <w:pPr>
        <w:pStyle w:val="ListParagraph"/>
        <w:numPr>
          <w:ilvl w:val="0"/>
          <w:numId w:val="12"/>
        </w:numPr>
        <w:autoSpaceDE w:val="0"/>
        <w:autoSpaceDN w:val="0"/>
        <w:adjustRightInd w:val="0"/>
        <w:spacing w:after="120" w:line="240" w:lineRule="auto"/>
        <w:jc w:val="both"/>
        <w:rPr>
          <w:rFonts w:ascii="Arial" w:hAnsi="Arial" w:cs="Arial"/>
          <w:b/>
          <w:sz w:val="24"/>
          <w:szCs w:val="24"/>
        </w:rPr>
      </w:pPr>
      <w:r w:rsidRPr="008449D5">
        <w:rPr>
          <w:rFonts w:ascii="Arial" w:hAnsi="Arial" w:cs="Arial"/>
          <w:sz w:val="24"/>
          <w:szCs w:val="24"/>
        </w:rPr>
        <w:t xml:space="preserve">Position themselves throughout the site as directed by the </w:t>
      </w:r>
      <w:r w:rsidR="008449D5" w:rsidRPr="008449D5">
        <w:rPr>
          <w:rFonts w:ascii="Arial" w:hAnsi="Arial" w:cs="Arial"/>
          <w:b/>
          <w:color w:val="FF0000"/>
          <w:sz w:val="24"/>
          <w:szCs w:val="24"/>
        </w:rPr>
        <w:t>INSERT AGENCY’S NAME</w:t>
      </w:r>
      <w:r w:rsidR="007F34FB" w:rsidRPr="007F34FB">
        <w:rPr>
          <w:rFonts w:ascii="Arial" w:hAnsi="Arial" w:cs="Arial"/>
          <w:sz w:val="24"/>
          <w:szCs w:val="24"/>
        </w:rPr>
        <w:t>.</w:t>
      </w:r>
    </w:p>
    <w:p w:rsidR="00AA3769" w:rsidRPr="008449D5" w:rsidRDefault="00AA3769" w:rsidP="008449D5">
      <w:pPr>
        <w:pStyle w:val="ListParagraph"/>
        <w:numPr>
          <w:ilvl w:val="0"/>
          <w:numId w:val="12"/>
        </w:numPr>
        <w:autoSpaceDE w:val="0"/>
        <w:autoSpaceDN w:val="0"/>
        <w:adjustRightInd w:val="0"/>
        <w:spacing w:after="120" w:line="240" w:lineRule="auto"/>
        <w:jc w:val="both"/>
        <w:rPr>
          <w:rFonts w:ascii="Arial" w:hAnsi="Arial" w:cs="Arial"/>
          <w:b/>
          <w:sz w:val="24"/>
          <w:szCs w:val="24"/>
        </w:rPr>
      </w:pPr>
      <w:r w:rsidRPr="008449D5">
        <w:rPr>
          <w:rFonts w:ascii="Arial" w:hAnsi="Arial" w:cs="Arial"/>
          <w:sz w:val="24"/>
          <w:szCs w:val="24"/>
        </w:rPr>
        <w:t>Arrive and depart at times posted and/or prescribed by the</w:t>
      </w:r>
      <w:r w:rsidR="008449D5">
        <w:rPr>
          <w:rFonts w:ascii="Arial" w:hAnsi="Arial" w:cs="Arial"/>
          <w:sz w:val="24"/>
          <w:szCs w:val="24"/>
        </w:rPr>
        <w:t xml:space="preserve"> </w:t>
      </w:r>
      <w:r w:rsidR="008449D5" w:rsidRPr="008449D5">
        <w:rPr>
          <w:rFonts w:ascii="Arial" w:hAnsi="Arial" w:cs="Arial"/>
          <w:b/>
          <w:color w:val="FF0000"/>
          <w:sz w:val="24"/>
          <w:szCs w:val="24"/>
        </w:rPr>
        <w:t>INSERT AGENCY’S NAME</w:t>
      </w:r>
      <w:r w:rsidR="00F50EE1" w:rsidRPr="008449D5">
        <w:rPr>
          <w:rFonts w:ascii="Arial" w:hAnsi="Arial" w:cs="Arial"/>
          <w:sz w:val="24"/>
          <w:szCs w:val="24"/>
        </w:rPr>
        <w:tab/>
      </w:r>
      <w:r w:rsidR="007F34FB">
        <w:rPr>
          <w:rFonts w:ascii="Arial" w:hAnsi="Arial" w:cs="Arial"/>
          <w:sz w:val="24"/>
          <w:szCs w:val="24"/>
        </w:rPr>
        <w:t>.</w:t>
      </w:r>
      <w:r w:rsidRPr="008449D5">
        <w:rPr>
          <w:rFonts w:ascii="Arial" w:hAnsi="Arial" w:cs="Arial"/>
          <w:sz w:val="24"/>
          <w:szCs w:val="24"/>
        </w:rPr>
        <w:t xml:space="preserve"> </w:t>
      </w: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Provide for safe movement of traffic through their assigned area, in accordance with the approved Traffic Control Plan</w:t>
      </w:r>
      <w:r w:rsidR="007F34FB">
        <w:rPr>
          <w:rFonts w:ascii="Arial" w:hAnsi="Arial" w:cs="Arial"/>
          <w:sz w:val="24"/>
          <w:szCs w:val="24"/>
        </w:rPr>
        <w:t>.</w:t>
      </w:r>
      <w:r w:rsidRPr="008449D5">
        <w:rPr>
          <w:rFonts w:ascii="Arial" w:hAnsi="Arial" w:cs="Arial"/>
          <w:sz w:val="24"/>
          <w:szCs w:val="24"/>
        </w:rPr>
        <w:t xml:space="preserve"> </w:t>
      </w: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Receive and communicate specific instructions clearly and firmly</w:t>
      </w:r>
      <w:r w:rsidR="007F34FB">
        <w:rPr>
          <w:rFonts w:ascii="Arial" w:hAnsi="Arial" w:cs="Arial"/>
          <w:sz w:val="24"/>
          <w:szCs w:val="24"/>
        </w:rPr>
        <w:t>.</w:t>
      </w:r>
      <w:r w:rsidRPr="008449D5">
        <w:rPr>
          <w:rFonts w:ascii="Arial" w:hAnsi="Arial" w:cs="Arial"/>
          <w:sz w:val="24"/>
          <w:szCs w:val="24"/>
        </w:rPr>
        <w:t xml:space="preserve"> </w:t>
      </w:r>
    </w:p>
    <w:p w:rsidR="00920419" w:rsidRPr="008449D5" w:rsidRDefault="00920419" w:rsidP="00920419">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Use the stop/slow paddles as required by the MUTCD</w:t>
      </w:r>
      <w:r w:rsidR="007F34FB">
        <w:rPr>
          <w:rFonts w:ascii="Arial" w:hAnsi="Arial" w:cs="Arial"/>
          <w:sz w:val="24"/>
          <w:szCs w:val="24"/>
        </w:rPr>
        <w:t>.</w:t>
      </w: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 xml:space="preserve">Understand and apply safe traffic control practices, recognize dangerous traffic situations, and warn workers in </w:t>
      </w:r>
      <w:r w:rsidR="007F34FB">
        <w:rPr>
          <w:rFonts w:ascii="Arial" w:hAnsi="Arial" w:cs="Arial"/>
          <w:sz w:val="24"/>
          <w:szCs w:val="24"/>
        </w:rPr>
        <w:t>sufficient time to avoid injury.</w:t>
      </w:r>
    </w:p>
    <w:p w:rsidR="00920419" w:rsidRPr="008449D5" w:rsidRDefault="0092041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Placing Stop/Slow paddles in cones or barricades to hold them is prohibited</w:t>
      </w:r>
      <w:r w:rsidR="007F34FB">
        <w:rPr>
          <w:rFonts w:ascii="Arial" w:hAnsi="Arial" w:cs="Arial"/>
          <w:sz w:val="24"/>
          <w:szCs w:val="24"/>
        </w:rPr>
        <w:t>.</w:t>
      </w:r>
    </w:p>
    <w:p w:rsidR="00AA3769" w:rsidRPr="008449D5" w:rsidRDefault="00AA3769" w:rsidP="00FD2DCE">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The use of cell phones during operations is considered a distrac</w:t>
      </w:r>
      <w:r w:rsidR="007F34FB">
        <w:rPr>
          <w:rFonts w:ascii="Arial" w:hAnsi="Arial" w:cs="Arial"/>
          <w:sz w:val="24"/>
          <w:szCs w:val="24"/>
        </w:rPr>
        <w:t>tion and is strictly prohibited.</w:t>
      </w:r>
    </w:p>
    <w:p w:rsidR="00AA3769" w:rsidRPr="008449D5" w:rsidRDefault="00EA4194" w:rsidP="00071C93">
      <w:pPr>
        <w:pStyle w:val="ListParagraph"/>
        <w:numPr>
          <w:ilvl w:val="0"/>
          <w:numId w:val="19"/>
        </w:num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Single Flagger operations may require deviation from this rule.</w:t>
      </w:r>
    </w:p>
    <w:p w:rsidR="00AA3769" w:rsidRPr="0018639A" w:rsidRDefault="00C13D7F" w:rsidP="000C7026">
      <w:pPr>
        <w:pStyle w:val="Heading1"/>
        <w:rPr>
          <w:rFonts w:ascii="Arial" w:hAnsi="Arial" w:cs="Arial"/>
          <w:b/>
          <w:color w:val="auto"/>
          <w:sz w:val="24"/>
          <w:szCs w:val="24"/>
        </w:rPr>
      </w:pPr>
      <w:bookmarkStart w:id="7" w:name="_Toc7005739"/>
      <w:r w:rsidRPr="0018639A">
        <w:rPr>
          <w:rFonts w:ascii="Arial" w:hAnsi="Arial" w:cs="Arial"/>
          <w:b/>
          <w:color w:val="auto"/>
          <w:sz w:val="24"/>
          <w:szCs w:val="24"/>
        </w:rPr>
        <w:t>VEHICLES USED AS</w:t>
      </w:r>
      <w:r w:rsidR="00AA3769" w:rsidRPr="0018639A">
        <w:rPr>
          <w:rFonts w:ascii="Arial" w:hAnsi="Arial" w:cs="Arial"/>
          <w:b/>
          <w:color w:val="auto"/>
          <w:sz w:val="24"/>
          <w:szCs w:val="24"/>
        </w:rPr>
        <w:t xml:space="preserve"> T</w:t>
      </w:r>
      <w:r w:rsidRPr="0018639A">
        <w:rPr>
          <w:rFonts w:ascii="Arial" w:hAnsi="Arial" w:cs="Arial"/>
          <w:b/>
          <w:color w:val="auto"/>
          <w:sz w:val="24"/>
          <w:szCs w:val="24"/>
        </w:rPr>
        <w:t>RAFFIC</w:t>
      </w:r>
      <w:r w:rsidR="00AA3769" w:rsidRPr="0018639A">
        <w:rPr>
          <w:rFonts w:ascii="Arial" w:hAnsi="Arial" w:cs="Arial"/>
          <w:b/>
          <w:color w:val="auto"/>
          <w:sz w:val="24"/>
          <w:szCs w:val="24"/>
        </w:rPr>
        <w:t xml:space="preserve"> C</w:t>
      </w:r>
      <w:r w:rsidRPr="0018639A">
        <w:rPr>
          <w:rFonts w:ascii="Arial" w:hAnsi="Arial" w:cs="Arial"/>
          <w:b/>
          <w:color w:val="auto"/>
          <w:sz w:val="24"/>
          <w:szCs w:val="24"/>
        </w:rPr>
        <w:t>ONTROL</w:t>
      </w:r>
      <w:r w:rsidR="00AA3769" w:rsidRPr="0018639A">
        <w:rPr>
          <w:rFonts w:ascii="Arial" w:hAnsi="Arial" w:cs="Arial"/>
          <w:b/>
          <w:color w:val="auto"/>
          <w:sz w:val="24"/>
          <w:szCs w:val="24"/>
        </w:rPr>
        <w:t xml:space="preserve"> D</w:t>
      </w:r>
      <w:r w:rsidRPr="0018639A">
        <w:rPr>
          <w:rFonts w:ascii="Arial" w:hAnsi="Arial" w:cs="Arial"/>
          <w:b/>
          <w:color w:val="auto"/>
          <w:sz w:val="24"/>
          <w:szCs w:val="24"/>
        </w:rPr>
        <w:t>EVICES SHALL</w:t>
      </w:r>
      <w:bookmarkEnd w:id="7"/>
      <w:r w:rsidR="00AA3769" w:rsidRPr="0018639A">
        <w:rPr>
          <w:rFonts w:ascii="Arial" w:hAnsi="Arial" w:cs="Arial"/>
          <w:b/>
          <w:color w:val="auto"/>
          <w:sz w:val="24"/>
          <w:szCs w:val="24"/>
        </w:rPr>
        <w:t xml:space="preserve"> </w:t>
      </w:r>
    </w:p>
    <w:p w:rsidR="00FE6D42" w:rsidRPr="008449D5" w:rsidRDefault="00FE6D42" w:rsidP="000F4DB9">
      <w:pPr>
        <w:autoSpaceDE w:val="0"/>
        <w:autoSpaceDN w:val="0"/>
        <w:adjustRightInd w:val="0"/>
        <w:spacing w:after="0" w:line="240" w:lineRule="auto"/>
        <w:jc w:val="both"/>
        <w:rPr>
          <w:rFonts w:ascii="Arial" w:hAnsi="Arial" w:cs="Arial"/>
          <w:sz w:val="24"/>
          <w:szCs w:val="24"/>
        </w:rPr>
      </w:pPr>
    </w:p>
    <w:p w:rsidR="00AA3769" w:rsidRPr="008449D5" w:rsidRDefault="00AA3769" w:rsidP="00B12E7B">
      <w:pPr>
        <w:pStyle w:val="ListParagraph"/>
        <w:numPr>
          <w:ilvl w:val="0"/>
          <w:numId w:val="13"/>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lastRenderedPageBreak/>
        <w:t>Have working emergency lighting activated only when directed by the</w:t>
      </w:r>
      <w:r w:rsidR="00FD2DCE" w:rsidRPr="008449D5">
        <w:rPr>
          <w:rFonts w:ascii="Arial" w:hAnsi="Arial" w:cs="Arial"/>
          <w:sz w:val="24"/>
          <w:szCs w:val="24"/>
        </w:rPr>
        <w:t xml:space="preserve"> </w:t>
      </w:r>
      <w:r w:rsidR="00837A4C" w:rsidRPr="00C13D7F">
        <w:rPr>
          <w:rFonts w:ascii="Arial" w:hAnsi="Arial" w:cs="Arial"/>
          <w:b/>
          <w:color w:val="FF0000"/>
          <w:sz w:val="24"/>
          <w:szCs w:val="24"/>
        </w:rPr>
        <w:t xml:space="preserve">INSERT </w:t>
      </w:r>
      <w:r w:rsidR="00C13D7F" w:rsidRPr="00C13D7F">
        <w:rPr>
          <w:rFonts w:ascii="Arial" w:hAnsi="Arial" w:cs="Arial"/>
          <w:b/>
          <w:color w:val="FF0000"/>
          <w:sz w:val="24"/>
          <w:szCs w:val="24"/>
        </w:rPr>
        <w:t>AGENCY’S NAME</w:t>
      </w:r>
      <w:r w:rsidRPr="00C13D7F">
        <w:rPr>
          <w:rFonts w:ascii="Arial" w:hAnsi="Arial" w:cs="Arial"/>
          <w:color w:val="FF0000"/>
          <w:sz w:val="24"/>
          <w:szCs w:val="24"/>
        </w:rPr>
        <w:t xml:space="preserve"> </w:t>
      </w:r>
      <w:r w:rsidRPr="008449D5">
        <w:rPr>
          <w:rFonts w:ascii="Arial" w:hAnsi="Arial" w:cs="Arial"/>
          <w:sz w:val="24"/>
          <w:szCs w:val="24"/>
        </w:rPr>
        <w:t>at all other times the lighting shall be turned off</w:t>
      </w:r>
      <w:r w:rsidR="007F34FB">
        <w:rPr>
          <w:rFonts w:ascii="Arial" w:hAnsi="Arial" w:cs="Arial"/>
          <w:sz w:val="24"/>
          <w:szCs w:val="24"/>
        </w:rPr>
        <w:t>.</w:t>
      </w:r>
      <w:r w:rsidRPr="008449D5">
        <w:rPr>
          <w:rFonts w:ascii="Arial" w:hAnsi="Arial" w:cs="Arial"/>
          <w:sz w:val="24"/>
          <w:szCs w:val="24"/>
        </w:rPr>
        <w:t xml:space="preserve"> </w:t>
      </w:r>
    </w:p>
    <w:p w:rsidR="00B12E7B" w:rsidRPr="008449D5" w:rsidRDefault="00B12E7B" w:rsidP="00B12E7B">
      <w:pPr>
        <w:pStyle w:val="ListParagraph"/>
        <w:autoSpaceDE w:val="0"/>
        <w:autoSpaceDN w:val="0"/>
        <w:adjustRightInd w:val="0"/>
        <w:spacing w:after="120" w:line="240" w:lineRule="auto"/>
        <w:jc w:val="both"/>
        <w:rPr>
          <w:rFonts w:ascii="Arial" w:hAnsi="Arial" w:cs="Arial"/>
          <w:sz w:val="24"/>
          <w:szCs w:val="24"/>
        </w:rPr>
      </w:pPr>
    </w:p>
    <w:p w:rsidR="00AA3769" w:rsidRPr="008449D5" w:rsidRDefault="00AA3769" w:rsidP="00B12E7B">
      <w:pPr>
        <w:pStyle w:val="ListParagraph"/>
        <w:numPr>
          <w:ilvl w:val="0"/>
          <w:numId w:val="13"/>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 xml:space="preserve">Be conspicuously and strategically placed between oncoming traffic and the work site </w:t>
      </w:r>
      <w:r w:rsidR="00EA4194" w:rsidRPr="008449D5">
        <w:rPr>
          <w:rFonts w:ascii="Arial" w:hAnsi="Arial" w:cs="Arial"/>
          <w:sz w:val="24"/>
          <w:szCs w:val="24"/>
        </w:rPr>
        <w:t>within the boundaries of the work zone.</w:t>
      </w:r>
    </w:p>
    <w:p w:rsidR="00B12E7B" w:rsidRPr="008449D5" w:rsidRDefault="00B12E7B" w:rsidP="00B12E7B">
      <w:pPr>
        <w:pStyle w:val="ListParagraph"/>
        <w:rPr>
          <w:rFonts w:ascii="Arial" w:hAnsi="Arial" w:cs="Arial"/>
          <w:sz w:val="24"/>
          <w:szCs w:val="24"/>
        </w:rPr>
      </w:pPr>
    </w:p>
    <w:p w:rsidR="00AA3769" w:rsidRPr="008449D5" w:rsidRDefault="00AA3769" w:rsidP="00B12E7B">
      <w:pPr>
        <w:pStyle w:val="ListParagraph"/>
        <w:numPr>
          <w:ilvl w:val="0"/>
          <w:numId w:val="13"/>
        </w:numPr>
        <w:autoSpaceDE w:val="0"/>
        <w:autoSpaceDN w:val="0"/>
        <w:adjustRightInd w:val="0"/>
        <w:spacing w:after="120" w:line="240" w:lineRule="auto"/>
        <w:jc w:val="both"/>
        <w:rPr>
          <w:rFonts w:ascii="Arial" w:hAnsi="Arial" w:cs="Arial"/>
          <w:sz w:val="24"/>
          <w:szCs w:val="24"/>
        </w:rPr>
      </w:pPr>
      <w:r w:rsidRPr="008449D5">
        <w:rPr>
          <w:rFonts w:ascii="Arial" w:hAnsi="Arial" w:cs="Arial"/>
          <w:sz w:val="24"/>
          <w:szCs w:val="24"/>
        </w:rPr>
        <w:t>Be properly fueled prior to ar</w:t>
      </w:r>
      <w:r w:rsidR="00EA4194" w:rsidRPr="008449D5">
        <w:rPr>
          <w:rFonts w:ascii="Arial" w:hAnsi="Arial" w:cs="Arial"/>
          <w:sz w:val="24"/>
          <w:szCs w:val="24"/>
        </w:rPr>
        <w:t>riving at the construction zone</w:t>
      </w:r>
    </w:p>
    <w:p w:rsidR="007F34FB" w:rsidRDefault="007F34FB" w:rsidP="007F34FB">
      <w:pPr>
        <w:pStyle w:val="Default"/>
        <w:ind w:left="360"/>
        <w:jc w:val="center"/>
        <w:rPr>
          <w:rFonts w:ascii="Arial" w:hAnsi="Arial" w:cs="Arial"/>
          <w:b/>
          <w:color w:val="auto"/>
        </w:rPr>
      </w:pPr>
    </w:p>
    <w:p w:rsidR="00EA4194" w:rsidRPr="008449D5" w:rsidRDefault="00EA4194" w:rsidP="007F34FB">
      <w:pPr>
        <w:pStyle w:val="Default"/>
        <w:ind w:left="360"/>
        <w:jc w:val="center"/>
        <w:rPr>
          <w:rFonts w:ascii="Arial" w:hAnsi="Arial" w:cs="Arial"/>
          <w:b/>
          <w:color w:val="auto"/>
        </w:rPr>
      </w:pPr>
      <w:r w:rsidRPr="008449D5">
        <w:rPr>
          <w:rFonts w:ascii="Arial" w:hAnsi="Arial" w:cs="Arial"/>
          <w:b/>
          <w:color w:val="auto"/>
        </w:rPr>
        <w:t xml:space="preserve">NOTE: </w:t>
      </w:r>
      <w:r w:rsidR="00E7348D">
        <w:rPr>
          <w:rFonts w:ascii="Arial" w:hAnsi="Arial" w:cs="Arial"/>
          <w:b/>
          <w:color w:val="auto"/>
        </w:rPr>
        <w:t>Law enforcement</w:t>
      </w:r>
      <w:r w:rsidRPr="008449D5">
        <w:rPr>
          <w:rFonts w:ascii="Arial" w:hAnsi="Arial" w:cs="Arial"/>
          <w:b/>
          <w:color w:val="auto"/>
        </w:rPr>
        <w:t xml:space="preserve"> and emergency vehicles may not be used outside of the cones as a barrier or blocking vehicle for the purpose of protecting the work zone except in emergency cases until a proper work zone is established with proper traffic control in place.</w:t>
      </w:r>
    </w:p>
    <w:p w:rsidR="00AA3769" w:rsidRPr="0018639A" w:rsidRDefault="00C13D7F" w:rsidP="000C7026">
      <w:pPr>
        <w:pStyle w:val="Heading1"/>
        <w:rPr>
          <w:rFonts w:ascii="Arial" w:hAnsi="Arial" w:cs="Arial"/>
          <w:b/>
          <w:color w:val="auto"/>
          <w:sz w:val="24"/>
          <w:szCs w:val="24"/>
        </w:rPr>
      </w:pPr>
      <w:bookmarkStart w:id="8" w:name="_Toc7005740"/>
      <w:r w:rsidRPr="0018639A">
        <w:rPr>
          <w:rFonts w:ascii="Arial" w:hAnsi="Arial" w:cs="Arial"/>
          <w:b/>
          <w:color w:val="auto"/>
          <w:sz w:val="24"/>
          <w:szCs w:val="24"/>
        </w:rPr>
        <w:t>HOURS</w:t>
      </w:r>
      <w:bookmarkEnd w:id="8"/>
    </w:p>
    <w:p w:rsidR="00F01D57" w:rsidRPr="008449D5" w:rsidRDefault="00F01D57" w:rsidP="000F4DB9">
      <w:pPr>
        <w:autoSpaceDE w:val="0"/>
        <w:autoSpaceDN w:val="0"/>
        <w:adjustRightInd w:val="0"/>
        <w:spacing w:after="0" w:line="240" w:lineRule="auto"/>
        <w:jc w:val="both"/>
        <w:rPr>
          <w:rFonts w:ascii="Arial" w:hAnsi="Arial" w:cs="Arial"/>
          <w:sz w:val="24"/>
          <w:szCs w:val="24"/>
        </w:rPr>
      </w:pPr>
    </w:p>
    <w:p w:rsidR="00F04DB2" w:rsidRPr="008449D5" w:rsidRDefault="00AA3769" w:rsidP="00F04DB2">
      <w:pPr>
        <w:pStyle w:val="ListParagraph"/>
        <w:numPr>
          <w:ilvl w:val="0"/>
          <w:numId w:val="14"/>
        </w:num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Overlapping Traffic </w:t>
      </w:r>
      <w:r w:rsidR="00E7348D">
        <w:rPr>
          <w:rFonts w:ascii="Arial" w:hAnsi="Arial" w:cs="Arial"/>
          <w:sz w:val="24"/>
          <w:szCs w:val="24"/>
        </w:rPr>
        <w:t>Law enforcement</w:t>
      </w:r>
      <w:r w:rsidRPr="008449D5">
        <w:rPr>
          <w:rFonts w:ascii="Arial" w:hAnsi="Arial" w:cs="Arial"/>
          <w:sz w:val="24"/>
          <w:szCs w:val="24"/>
        </w:rPr>
        <w:t xml:space="preserve"> Detail hours with scheduled working hours is strictly prohibited</w:t>
      </w:r>
      <w:r w:rsidR="007F34FB">
        <w:rPr>
          <w:rFonts w:ascii="Arial" w:hAnsi="Arial" w:cs="Arial"/>
          <w:sz w:val="24"/>
          <w:szCs w:val="24"/>
        </w:rPr>
        <w:t>.</w:t>
      </w:r>
    </w:p>
    <w:p w:rsidR="00B12E7B" w:rsidRPr="008449D5" w:rsidRDefault="00B12E7B" w:rsidP="00B12E7B">
      <w:pPr>
        <w:pStyle w:val="ListParagraph"/>
        <w:autoSpaceDE w:val="0"/>
        <w:autoSpaceDN w:val="0"/>
        <w:adjustRightInd w:val="0"/>
        <w:spacing w:after="0" w:line="240" w:lineRule="auto"/>
        <w:jc w:val="both"/>
        <w:rPr>
          <w:rFonts w:ascii="Arial" w:hAnsi="Arial" w:cs="Arial"/>
          <w:sz w:val="24"/>
          <w:szCs w:val="24"/>
        </w:rPr>
      </w:pPr>
    </w:p>
    <w:p w:rsidR="00B12E7B" w:rsidRPr="008449D5" w:rsidRDefault="00AA3769" w:rsidP="008449D5">
      <w:pPr>
        <w:pStyle w:val="ListParagraph"/>
        <w:numPr>
          <w:ilvl w:val="0"/>
          <w:numId w:val="12"/>
        </w:numPr>
        <w:autoSpaceDE w:val="0"/>
        <w:autoSpaceDN w:val="0"/>
        <w:adjustRightInd w:val="0"/>
        <w:spacing w:after="120" w:line="240" w:lineRule="auto"/>
        <w:jc w:val="both"/>
        <w:rPr>
          <w:rFonts w:ascii="Arial" w:hAnsi="Arial" w:cs="Arial"/>
          <w:b/>
          <w:sz w:val="24"/>
          <w:szCs w:val="24"/>
        </w:rPr>
      </w:pPr>
      <w:r w:rsidRPr="008449D5">
        <w:rPr>
          <w:rFonts w:ascii="Arial" w:hAnsi="Arial" w:cs="Arial"/>
          <w:sz w:val="24"/>
          <w:szCs w:val="24"/>
        </w:rPr>
        <w:t xml:space="preserve">If the road flagger and/or </w:t>
      </w:r>
      <w:r w:rsidR="00E7348D">
        <w:rPr>
          <w:rFonts w:ascii="Arial" w:hAnsi="Arial" w:cs="Arial"/>
          <w:sz w:val="24"/>
          <w:szCs w:val="24"/>
        </w:rPr>
        <w:t>law enforcement</w:t>
      </w:r>
      <w:r w:rsidRPr="008449D5">
        <w:rPr>
          <w:rFonts w:ascii="Arial" w:hAnsi="Arial" w:cs="Arial"/>
          <w:sz w:val="24"/>
          <w:szCs w:val="24"/>
        </w:rPr>
        <w:t xml:space="preserve"> detail arrives late, leaves early, or is terminated from the site by a supervisor or the</w:t>
      </w:r>
      <w:r w:rsidRPr="008449D5">
        <w:rPr>
          <w:rFonts w:ascii="Arial" w:hAnsi="Arial" w:cs="Arial"/>
          <w:color w:val="FF0000"/>
          <w:sz w:val="24"/>
          <w:szCs w:val="24"/>
        </w:rPr>
        <w:t xml:space="preserve"> </w:t>
      </w:r>
      <w:r w:rsidR="008449D5" w:rsidRPr="008449D5">
        <w:rPr>
          <w:rFonts w:ascii="Arial" w:hAnsi="Arial" w:cs="Arial"/>
          <w:b/>
          <w:color w:val="FF0000"/>
          <w:sz w:val="24"/>
          <w:szCs w:val="24"/>
        </w:rPr>
        <w:t>INSERT AGENCY’S NAME</w:t>
      </w:r>
      <w:r w:rsidR="008449D5" w:rsidRPr="008449D5">
        <w:rPr>
          <w:rFonts w:ascii="Arial" w:hAnsi="Arial" w:cs="Arial"/>
          <w:color w:val="FF0000"/>
          <w:sz w:val="24"/>
          <w:szCs w:val="24"/>
        </w:rPr>
        <w:t xml:space="preserve"> </w:t>
      </w:r>
      <w:r w:rsidRPr="008449D5">
        <w:rPr>
          <w:rFonts w:ascii="Arial" w:hAnsi="Arial" w:cs="Arial"/>
          <w:sz w:val="24"/>
          <w:szCs w:val="24"/>
        </w:rPr>
        <w:t xml:space="preserve">or improper performance, the road flagger and/or </w:t>
      </w:r>
      <w:r w:rsidR="00E7348D">
        <w:rPr>
          <w:rFonts w:ascii="Arial" w:hAnsi="Arial" w:cs="Arial"/>
          <w:sz w:val="24"/>
          <w:szCs w:val="24"/>
        </w:rPr>
        <w:t>law enforcement</w:t>
      </w:r>
      <w:r w:rsidRPr="008449D5">
        <w:rPr>
          <w:rFonts w:ascii="Arial" w:hAnsi="Arial" w:cs="Arial"/>
          <w:sz w:val="24"/>
          <w:szCs w:val="24"/>
        </w:rPr>
        <w:t xml:space="preserve"> detail shall be paid only for actual hours worked</w:t>
      </w:r>
      <w:r w:rsidR="007F34FB">
        <w:rPr>
          <w:rFonts w:ascii="Arial" w:hAnsi="Arial" w:cs="Arial"/>
          <w:sz w:val="24"/>
          <w:szCs w:val="24"/>
        </w:rPr>
        <w:t>.</w:t>
      </w:r>
      <w:r w:rsidR="00FE6D42" w:rsidRPr="008449D5">
        <w:rPr>
          <w:rFonts w:ascii="Arial" w:hAnsi="Arial" w:cs="Arial"/>
          <w:sz w:val="24"/>
          <w:szCs w:val="24"/>
        </w:rPr>
        <w:t xml:space="preserve"> </w:t>
      </w:r>
    </w:p>
    <w:p w:rsidR="00B12E7B" w:rsidRPr="008449D5" w:rsidRDefault="00B12E7B" w:rsidP="00B12E7B">
      <w:pPr>
        <w:pStyle w:val="ListParagraph"/>
        <w:rPr>
          <w:rFonts w:ascii="Arial" w:hAnsi="Arial" w:cs="Arial"/>
          <w:sz w:val="24"/>
          <w:szCs w:val="24"/>
        </w:rPr>
      </w:pPr>
    </w:p>
    <w:p w:rsidR="00AA3769" w:rsidRPr="008449D5" w:rsidRDefault="00AA3769" w:rsidP="00F04DB2">
      <w:pPr>
        <w:pStyle w:val="ListParagraph"/>
        <w:numPr>
          <w:ilvl w:val="0"/>
          <w:numId w:val="14"/>
        </w:num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Breaks shall be taken at scheduled times in conjunction with contractor’s scheduled breaks (as long as the construction zone is considered safe without a road flagger and/or </w:t>
      </w:r>
      <w:r w:rsidR="00E7348D">
        <w:rPr>
          <w:rFonts w:ascii="Arial" w:hAnsi="Arial" w:cs="Arial"/>
          <w:sz w:val="24"/>
          <w:szCs w:val="24"/>
        </w:rPr>
        <w:t>law enforcement</w:t>
      </w:r>
      <w:r w:rsidRPr="008449D5">
        <w:rPr>
          <w:rFonts w:ascii="Arial" w:hAnsi="Arial" w:cs="Arial"/>
          <w:sz w:val="24"/>
          <w:szCs w:val="24"/>
        </w:rPr>
        <w:t xml:space="preserve"> detail present), and out of public view whenever possible</w:t>
      </w:r>
      <w:r w:rsidR="007F34FB">
        <w:rPr>
          <w:rFonts w:ascii="Arial" w:hAnsi="Arial" w:cs="Arial"/>
          <w:sz w:val="24"/>
          <w:szCs w:val="24"/>
        </w:rPr>
        <w:t>.</w:t>
      </w:r>
      <w:r w:rsidRPr="008449D5">
        <w:rPr>
          <w:rFonts w:ascii="Arial" w:hAnsi="Arial" w:cs="Arial"/>
          <w:sz w:val="24"/>
          <w:szCs w:val="24"/>
        </w:rPr>
        <w:t xml:space="preserve"> </w:t>
      </w:r>
    </w:p>
    <w:p w:rsidR="00F01D57" w:rsidRDefault="00F01D57" w:rsidP="000F4DB9">
      <w:pPr>
        <w:autoSpaceDE w:val="0"/>
        <w:autoSpaceDN w:val="0"/>
        <w:adjustRightInd w:val="0"/>
        <w:spacing w:after="0" w:line="240" w:lineRule="auto"/>
        <w:jc w:val="both"/>
        <w:rPr>
          <w:rFonts w:ascii="Arial" w:hAnsi="Arial" w:cs="Arial"/>
          <w:sz w:val="24"/>
          <w:szCs w:val="24"/>
        </w:rPr>
      </w:pPr>
    </w:p>
    <w:p w:rsidR="00C13D7F" w:rsidRPr="0018639A" w:rsidRDefault="00C13D7F" w:rsidP="000C7026">
      <w:pPr>
        <w:pStyle w:val="Heading1"/>
        <w:rPr>
          <w:rFonts w:ascii="Arial" w:hAnsi="Arial" w:cs="Arial"/>
          <w:b/>
          <w:color w:val="auto"/>
          <w:sz w:val="24"/>
          <w:szCs w:val="24"/>
        </w:rPr>
      </w:pPr>
      <w:bookmarkStart w:id="9" w:name="_Toc7005741"/>
      <w:r w:rsidRPr="0018639A">
        <w:rPr>
          <w:rFonts w:ascii="Arial" w:hAnsi="Arial" w:cs="Arial"/>
          <w:b/>
          <w:color w:val="auto"/>
          <w:sz w:val="24"/>
          <w:szCs w:val="24"/>
        </w:rPr>
        <w:t>TRAINING</w:t>
      </w:r>
      <w:bookmarkEnd w:id="9"/>
    </w:p>
    <w:p w:rsidR="00C13D7F" w:rsidRPr="00C13D7F" w:rsidRDefault="00C13D7F" w:rsidP="000F4DB9">
      <w:pPr>
        <w:autoSpaceDE w:val="0"/>
        <w:autoSpaceDN w:val="0"/>
        <w:adjustRightInd w:val="0"/>
        <w:spacing w:after="0" w:line="240" w:lineRule="auto"/>
        <w:jc w:val="both"/>
        <w:rPr>
          <w:rFonts w:ascii="Arial" w:hAnsi="Arial" w:cs="Arial"/>
          <w:sz w:val="24"/>
          <w:szCs w:val="24"/>
          <w:u w:val="single"/>
        </w:rPr>
      </w:pPr>
    </w:p>
    <w:p w:rsidR="00735E2D" w:rsidRPr="008449D5" w:rsidRDefault="00E7348D" w:rsidP="00F04DB2">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Law enforcement</w:t>
      </w:r>
      <w:r w:rsidR="00735E2D" w:rsidRPr="008449D5">
        <w:rPr>
          <w:rFonts w:ascii="Arial" w:hAnsi="Arial" w:cs="Arial"/>
          <w:sz w:val="24"/>
          <w:szCs w:val="24"/>
        </w:rPr>
        <w:t xml:space="preserve"> Supervisory personnel should be trained at the same or greater level than those</w:t>
      </w:r>
      <w:r w:rsidR="007F34FB">
        <w:rPr>
          <w:rFonts w:ascii="Arial" w:hAnsi="Arial" w:cs="Arial"/>
          <w:sz w:val="24"/>
          <w:szCs w:val="24"/>
        </w:rPr>
        <w:t xml:space="preserve"> working the traffic detail.  (</w:t>
      </w:r>
      <w:r w:rsidR="00735E2D" w:rsidRPr="008449D5">
        <w:rPr>
          <w:rFonts w:ascii="Arial" w:hAnsi="Arial" w:cs="Arial"/>
          <w:sz w:val="24"/>
          <w:szCs w:val="24"/>
        </w:rPr>
        <w:t>The N</w:t>
      </w:r>
      <w:r w:rsidR="007F34FB">
        <w:rPr>
          <w:rFonts w:ascii="Arial" w:hAnsi="Arial" w:cs="Arial"/>
          <w:sz w:val="24"/>
          <w:szCs w:val="24"/>
        </w:rPr>
        <w:t xml:space="preserve">ew Jersey State </w:t>
      </w:r>
      <w:r>
        <w:rPr>
          <w:rFonts w:ascii="Arial" w:hAnsi="Arial" w:cs="Arial"/>
          <w:sz w:val="24"/>
          <w:szCs w:val="24"/>
        </w:rPr>
        <w:t>Law enforcement</w:t>
      </w:r>
      <w:r w:rsidR="007F34FB">
        <w:rPr>
          <w:rFonts w:ascii="Arial" w:hAnsi="Arial" w:cs="Arial"/>
          <w:sz w:val="24"/>
          <w:szCs w:val="24"/>
        </w:rPr>
        <w:t xml:space="preserve"> </w:t>
      </w:r>
      <w:r w:rsidR="00735E2D" w:rsidRPr="008449D5">
        <w:rPr>
          <w:rFonts w:ascii="Arial" w:hAnsi="Arial" w:cs="Arial"/>
          <w:sz w:val="24"/>
          <w:szCs w:val="24"/>
        </w:rPr>
        <w:t xml:space="preserve">and </w:t>
      </w:r>
      <w:r w:rsidR="007F34FB">
        <w:rPr>
          <w:rFonts w:ascii="Arial" w:hAnsi="Arial" w:cs="Arial"/>
          <w:sz w:val="24"/>
          <w:szCs w:val="24"/>
        </w:rPr>
        <w:t xml:space="preserve">University of </w:t>
      </w:r>
      <w:r w:rsidR="00735E2D" w:rsidRPr="008449D5">
        <w:rPr>
          <w:rFonts w:ascii="Arial" w:hAnsi="Arial" w:cs="Arial"/>
          <w:sz w:val="24"/>
          <w:szCs w:val="24"/>
        </w:rPr>
        <w:t>Rutgers provide a Traffic Control Coordinator Certification for Supervisory Personnel)</w:t>
      </w:r>
      <w:r w:rsidR="007F34FB">
        <w:rPr>
          <w:rFonts w:ascii="Arial" w:hAnsi="Arial" w:cs="Arial"/>
          <w:sz w:val="24"/>
          <w:szCs w:val="24"/>
        </w:rPr>
        <w:t>.</w:t>
      </w:r>
      <w:r w:rsidR="00735E2D" w:rsidRPr="008449D5">
        <w:rPr>
          <w:rFonts w:ascii="Arial" w:hAnsi="Arial" w:cs="Arial"/>
          <w:sz w:val="24"/>
          <w:szCs w:val="24"/>
        </w:rPr>
        <w:t xml:space="preserve"> </w:t>
      </w:r>
    </w:p>
    <w:p w:rsidR="00735E2D" w:rsidRPr="008449D5" w:rsidRDefault="00735E2D" w:rsidP="00735E2D">
      <w:pPr>
        <w:autoSpaceDE w:val="0"/>
        <w:autoSpaceDN w:val="0"/>
        <w:adjustRightInd w:val="0"/>
        <w:spacing w:after="0" w:line="240" w:lineRule="auto"/>
        <w:ind w:left="360"/>
        <w:jc w:val="both"/>
        <w:rPr>
          <w:rFonts w:ascii="Arial" w:hAnsi="Arial" w:cs="Arial"/>
          <w:sz w:val="24"/>
          <w:szCs w:val="24"/>
        </w:rPr>
      </w:pPr>
    </w:p>
    <w:p w:rsidR="00AA3769" w:rsidRPr="008449D5" w:rsidRDefault="00AA3769" w:rsidP="00F04DB2">
      <w:pPr>
        <w:pStyle w:val="ListParagraph"/>
        <w:numPr>
          <w:ilvl w:val="0"/>
          <w:numId w:val="15"/>
        </w:num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To work any type of project, Traffic </w:t>
      </w:r>
      <w:r w:rsidR="00E7348D">
        <w:rPr>
          <w:rFonts w:ascii="Arial" w:hAnsi="Arial" w:cs="Arial"/>
          <w:sz w:val="24"/>
          <w:szCs w:val="24"/>
        </w:rPr>
        <w:t>Law enforcement</w:t>
      </w:r>
      <w:r w:rsidRPr="008449D5">
        <w:rPr>
          <w:rFonts w:ascii="Arial" w:hAnsi="Arial" w:cs="Arial"/>
          <w:sz w:val="24"/>
          <w:szCs w:val="24"/>
        </w:rPr>
        <w:t xml:space="preserve"> Details shall receive training in work zone safety according to the Highway Work Zone Safety Guidelines for </w:t>
      </w:r>
      <w:r w:rsidR="007F34FB">
        <w:rPr>
          <w:rFonts w:ascii="Arial" w:hAnsi="Arial" w:cs="Arial"/>
          <w:sz w:val="24"/>
          <w:szCs w:val="24"/>
        </w:rPr>
        <w:t>m</w:t>
      </w:r>
      <w:r w:rsidRPr="008449D5">
        <w:rPr>
          <w:rFonts w:ascii="Arial" w:hAnsi="Arial" w:cs="Arial"/>
          <w:sz w:val="24"/>
          <w:szCs w:val="24"/>
        </w:rPr>
        <w:t xml:space="preserve">unicipalities and </w:t>
      </w:r>
      <w:r w:rsidR="007F34FB">
        <w:rPr>
          <w:rFonts w:ascii="Arial" w:hAnsi="Arial" w:cs="Arial"/>
          <w:sz w:val="24"/>
          <w:szCs w:val="24"/>
        </w:rPr>
        <w:t>c</w:t>
      </w:r>
      <w:r w:rsidRPr="008449D5">
        <w:rPr>
          <w:rFonts w:ascii="Arial" w:hAnsi="Arial" w:cs="Arial"/>
          <w:sz w:val="24"/>
          <w:szCs w:val="24"/>
        </w:rPr>
        <w:t xml:space="preserve">ontractors </w:t>
      </w:r>
      <w:r w:rsidR="007F34FB">
        <w:rPr>
          <w:rFonts w:ascii="Arial" w:hAnsi="Arial" w:cs="Arial"/>
          <w:sz w:val="24"/>
          <w:szCs w:val="24"/>
        </w:rPr>
        <w:t>as contained in MUTCD Section 6.</w:t>
      </w:r>
    </w:p>
    <w:p w:rsidR="00AA3769" w:rsidRPr="008449D5" w:rsidRDefault="00AA3769" w:rsidP="000F4DB9">
      <w:pPr>
        <w:autoSpaceDE w:val="0"/>
        <w:autoSpaceDN w:val="0"/>
        <w:adjustRightInd w:val="0"/>
        <w:spacing w:after="0" w:line="240" w:lineRule="auto"/>
        <w:jc w:val="both"/>
        <w:rPr>
          <w:rFonts w:ascii="Arial" w:hAnsi="Arial" w:cs="Arial"/>
          <w:sz w:val="24"/>
          <w:szCs w:val="24"/>
        </w:rPr>
      </w:pPr>
    </w:p>
    <w:p w:rsidR="00AA3769" w:rsidRPr="008449D5" w:rsidRDefault="00AA3769" w:rsidP="00F04DB2">
      <w:pPr>
        <w:pStyle w:val="ListParagraph"/>
        <w:numPr>
          <w:ilvl w:val="0"/>
          <w:numId w:val="15"/>
        </w:numPr>
        <w:autoSpaceDE w:val="0"/>
        <w:autoSpaceDN w:val="0"/>
        <w:adjustRightInd w:val="0"/>
        <w:spacing w:after="0" w:line="240" w:lineRule="auto"/>
        <w:jc w:val="both"/>
        <w:rPr>
          <w:rFonts w:ascii="Arial" w:hAnsi="Arial" w:cs="Arial"/>
          <w:sz w:val="24"/>
          <w:szCs w:val="24"/>
        </w:rPr>
      </w:pPr>
      <w:r w:rsidRPr="008449D5">
        <w:rPr>
          <w:rFonts w:ascii="Arial" w:hAnsi="Arial" w:cs="Arial"/>
          <w:sz w:val="24"/>
          <w:szCs w:val="24"/>
        </w:rPr>
        <w:t xml:space="preserve">To work any type of </w:t>
      </w:r>
      <w:r w:rsidR="008449D5" w:rsidRPr="008449D5">
        <w:rPr>
          <w:rFonts w:ascii="Arial" w:hAnsi="Arial" w:cs="Arial"/>
          <w:b/>
          <w:color w:val="FF0000"/>
          <w:sz w:val="24"/>
          <w:szCs w:val="24"/>
        </w:rPr>
        <w:t>INSERT AGENCY’S NAME</w:t>
      </w:r>
      <w:r w:rsidR="008449D5">
        <w:rPr>
          <w:rFonts w:ascii="Arial" w:hAnsi="Arial" w:cs="Arial"/>
          <w:color w:val="FF0000"/>
          <w:sz w:val="24"/>
          <w:szCs w:val="24"/>
        </w:rPr>
        <w:t xml:space="preserve"> </w:t>
      </w:r>
      <w:r w:rsidRPr="008449D5">
        <w:rPr>
          <w:rFonts w:ascii="Arial" w:hAnsi="Arial" w:cs="Arial"/>
          <w:sz w:val="24"/>
          <w:szCs w:val="24"/>
        </w:rPr>
        <w:t xml:space="preserve">project, road flaggers must pass </w:t>
      </w:r>
      <w:r w:rsidR="00735E2D" w:rsidRPr="008449D5">
        <w:rPr>
          <w:rFonts w:ascii="Arial" w:hAnsi="Arial" w:cs="Arial"/>
          <w:sz w:val="24"/>
          <w:szCs w:val="24"/>
        </w:rPr>
        <w:t>an approved</w:t>
      </w:r>
      <w:r w:rsidRPr="008449D5">
        <w:rPr>
          <w:rFonts w:ascii="Arial" w:hAnsi="Arial" w:cs="Arial"/>
          <w:sz w:val="24"/>
          <w:szCs w:val="24"/>
        </w:rPr>
        <w:t xml:space="preserve"> certification program and carry that certification on their person at all times</w:t>
      </w:r>
      <w:r w:rsidR="00F01D57" w:rsidRPr="008449D5">
        <w:rPr>
          <w:rFonts w:ascii="Arial" w:hAnsi="Arial" w:cs="Arial"/>
          <w:sz w:val="24"/>
          <w:szCs w:val="24"/>
        </w:rPr>
        <w:t xml:space="preserve">. </w:t>
      </w:r>
      <w:r w:rsidRPr="008449D5">
        <w:rPr>
          <w:rFonts w:ascii="Arial" w:hAnsi="Arial" w:cs="Arial"/>
          <w:sz w:val="24"/>
          <w:szCs w:val="24"/>
        </w:rPr>
        <w:t>Road flaggers must also have approved basic first aid training</w:t>
      </w:r>
      <w:r w:rsidR="007F34FB">
        <w:rPr>
          <w:rFonts w:ascii="Arial" w:hAnsi="Arial" w:cs="Arial"/>
          <w:sz w:val="24"/>
          <w:szCs w:val="24"/>
        </w:rPr>
        <w:t>.</w:t>
      </w:r>
      <w:r w:rsidRPr="008449D5">
        <w:rPr>
          <w:rFonts w:ascii="Arial" w:hAnsi="Arial" w:cs="Arial"/>
          <w:sz w:val="24"/>
          <w:szCs w:val="24"/>
        </w:rPr>
        <w:t xml:space="preserve"> </w:t>
      </w:r>
    </w:p>
    <w:p w:rsidR="00F04DB2" w:rsidRPr="008449D5" w:rsidRDefault="00F04DB2" w:rsidP="00F01D57">
      <w:pPr>
        <w:autoSpaceDE w:val="0"/>
        <w:autoSpaceDN w:val="0"/>
        <w:adjustRightInd w:val="0"/>
        <w:spacing w:after="0" w:line="240" w:lineRule="auto"/>
        <w:jc w:val="both"/>
        <w:rPr>
          <w:rFonts w:ascii="Arial" w:hAnsi="Arial" w:cs="Arial"/>
          <w:sz w:val="24"/>
          <w:szCs w:val="24"/>
        </w:rPr>
      </w:pPr>
    </w:p>
    <w:p w:rsidR="00EC176F" w:rsidRPr="0018639A" w:rsidRDefault="00C13D7F" w:rsidP="000C7026">
      <w:pPr>
        <w:pStyle w:val="Heading1"/>
        <w:rPr>
          <w:rFonts w:ascii="Arial" w:hAnsi="Arial" w:cs="Arial"/>
          <w:b/>
          <w:color w:val="auto"/>
          <w:sz w:val="24"/>
          <w:szCs w:val="24"/>
        </w:rPr>
      </w:pPr>
      <w:bookmarkStart w:id="10" w:name="_Toc7005742"/>
      <w:r w:rsidRPr="0018639A">
        <w:rPr>
          <w:rFonts w:ascii="Arial" w:hAnsi="Arial" w:cs="Arial"/>
          <w:b/>
          <w:color w:val="auto"/>
          <w:sz w:val="24"/>
          <w:szCs w:val="24"/>
        </w:rPr>
        <w:lastRenderedPageBreak/>
        <w:t xml:space="preserve">WORKER SAFETY </w:t>
      </w:r>
      <w:bookmarkEnd w:id="10"/>
      <w:r w:rsidR="00937A81" w:rsidRPr="0018639A">
        <w:rPr>
          <w:rFonts w:ascii="Arial" w:hAnsi="Arial" w:cs="Arial"/>
          <w:b/>
          <w:color w:val="auto"/>
          <w:sz w:val="24"/>
          <w:szCs w:val="24"/>
        </w:rPr>
        <w:t>APPAREL</w:t>
      </w:r>
      <w:r w:rsidRPr="0018639A">
        <w:rPr>
          <w:rFonts w:ascii="Arial" w:hAnsi="Arial" w:cs="Arial"/>
          <w:b/>
          <w:color w:val="auto"/>
          <w:sz w:val="24"/>
          <w:szCs w:val="24"/>
        </w:rPr>
        <w:t xml:space="preserve"> </w:t>
      </w:r>
    </w:p>
    <w:p w:rsidR="000F4DB9" w:rsidRPr="008449D5" w:rsidRDefault="00EC176F" w:rsidP="00D0438B">
      <w:pPr>
        <w:pStyle w:val="ListParagraph"/>
        <w:numPr>
          <w:ilvl w:val="0"/>
          <w:numId w:val="16"/>
        </w:numPr>
        <w:spacing w:after="120" w:line="240" w:lineRule="auto"/>
        <w:jc w:val="both"/>
        <w:rPr>
          <w:rFonts w:ascii="Arial" w:hAnsi="Arial" w:cs="Arial"/>
          <w:sz w:val="24"/>
          <w:szCs w:val="24"/>
        </w:rPr>
      </w:pPr>
      <w:r w:rsidRPr="008449D5">
        <w:rPr>
          <w:rFonts w:ascii="Arial" w:hAnsi="Arial" w:cs="Arial"/>
          <w:sz w:val="24"/>
          <w:szCs w:val="24"/>
        </w:rPr>
        <w:t xml:space="preserve">All workers, including </w:t>
      </w:r>
      <w:r w:rsidR="00E7348D">
        <w:rPr>
          <w:rFonts w:ascii="Arial" w:hAnsi="Arial" w:cs="Arial"/>
          <w:sz w:val="24"/>
          <w:szCs w:val="24"/>
        </w:rPr>
        <w:t>law enforcement</w:t>
      </w:r>
      <w:r w:rsidR="00F01D57" w:rsidRPr="008449D5">
        <w:rPr>
          <w:rFonts w:ascii="Arial" w:hAnsi="Arial" w:cs="Arial"/>
          <w:sz w:val="24"/>
          <w:szCs w:val="24"/>
        </w:rPr>
        <w:t xml:space="preserve"> or other </w:t>
      </w:r>
      <w:r w:rsidRPr="008449D5">
        <w:rPr>
          <w:rFonts w:ascii="Arial" w:hAnsi="Arial" w:cs="Arial"/>
          <w:sz w:val="24"/>
          <w:szCs w:val="24"/>
        </w:rPr>
        <w:t xml:space="preserve">emergency responders, within the right-of-way who are exposed either to traffic or to work vehicles and construction equipment within the </w:t>
      </w:r>
      <w:proofErr w:type="spellStart"/>
      <w:r w:rsidRPr="008449D5">
        <w:rPr>
          <w:rFonts w:ascii="Arial" w:hAnsi="Arial" w:cs="Arial"/>
          <w:sz w:val="24"/>
          <w:szCs w:val="24"/>
        </w:rPr>
        <w:t>TTC</w:t>
      </w:r>
      <w:proofErr w:type="spellEnd"/>
      <w:r w:rsidRPr="008449D5">
        <w:rPr>
          <w:rFonts w:ascii="Arial" w:hAnsi="Arial" w:cs="Arial"/>
          <w:sz w:val="24"/>
          <w:szCs w:val="24"/>
        </w:rPr>
        <w:t xml:space="preserve"> zone shall wear high-visibility safety apparel that meets the Performance Class 2 or 3 requirements of the </w:t>
      </w:r>
      <w:r w:rsidRPr="008449D5">
        <w:rPr>
          <w:rFonts w:ascii="Arial" w:hAnsi="Arial" w:cs="Arial"/>
          <w:b/>
          <w:i/>
          <w:sz w:val="24"/>
          <w:szCs w:val="24"/>
        </w:rPr>
        <w:t>ANSI/</w:t>
      </w:r>
      <w:proofErr w:type="spellStart"/>
      <w:r w:rsidRPr="008449D5">
        <w:rPr>
          <w:rFonts w:ascii="Arial" w:hAnsi="Arial" w:cs="Arial"/>
          <w:b/>
          <w:i/>
          <w:sz w:val="24"/>
          <w:szCs w:val="24"/>
        </w:rPr>
        <w:t>ISEA</w:t>
      </w:r>
      <w:proofErr w:type="spellEnd"/>
      <w:r w:rsidRPr="008449D5">
        <w:rPr>
          <w:rFonts w:ascii="Arial" w:hAnsi="Arial" w:cs="Arial"/>
          <w:b/>
          <w:i/>
          <w:sz w:val="24"/>
          <w:szCs w:val="24"/>
        </w:rPr>
        <w:t xml:space="preserve"> 107-2004</w:t>
      </w:r>
      <w:r w:rsidRPr="008449D5">
        <w:rPr>
          <w:rFonts w:ascii="Arial" w:hAnsi="Arial" w:cs="Arial"/>
          <w:sz w:val="24"/>
          <w:szCs w:val="24"/>
        </w:rPr>
        <w:t xml:space="preserve"> publication entitled “American National Standard for High-Visibility Safety Apparel and Headwear”, or equivalent revisions, and labeled as meeting the ANSI standard for Class 2 or 3 risk exposure. </w:t>
      </w:r>
    </w:p>
    <w:p w:rsidR="00D0438B" w:rsidRPr="008449D5" w:rsidRDefault="00D0438B" w:rsidP="00D0438B">
      <w:pPr>
        <w:pStyle w:val="ListParagraph"/>
        <w:spacing w:after="120" w:line="240" w:lineRule="auto"/>
        <w:jc w:val="both"/>
        <w:rPr>
          <w:rFonts w:ascii="Arial" w:hAnsi="Arial" w:cs="Arial"/>
          <w:sz w:val="24"/>
          <w:szCs w:val="24"/>
        </w:rPr>
      </w:pPr>
    </w:p>
    <w:p w:rsidR="00EC176F" w:rsidRPr="008449D5" w:rsidRDefault="00EC176F" w:rsidP="00D0438B">
      <w:pPr>
        <w:pStyle w:val="ListParagraph"/>
        <w:numPr>
          <w:ilvl w:val="0"/>
          <w:numId w:val="16"/>
        </w:numPr>
        <w:spacing w:after="120" w:line="240" w:lineRule="auto"/>
        <w:jc w:val="both"/>
        <w:rPr>
          <w:rFonts w:ascii="Arial" w:hAnsi="Arial" w:cs="Arial"/>
          <w:sz w:val="24"/>
          <w:szCs w:val="24"/>
        </w:rPr>
      </w:pPr>
      <w:r w:rsidRPr="008449D5">
        <w:rPr>
          <w:rFonts w:ascii="Arial" w:hAnsi="Arial" w:cs="Arial"/>
          <w:sz w:val="24"/>
          <w:szCs w:val="24"/>
        </w:rPr>
        <w:t xml:space="preserve">Emergency responders and law enforcement personnel within the </w:t>
      </w:r>
      <w:proofErr w:type="spellStart"/>
      <w:r w:rsidRPr="008449D5">
        <w:rPr>
          <w:rFonts w:ascii="Arial" w:hAnsi="Arial" w:cs="Arial"/>
          <w:sz w:val="24"/>
          <w:szCs w:val="24"/>
        </w:rPr>
        <w:t>TTC</w:t>
      </w:r>
      <w:proofErr w:type="spellEnd"/>
      <w:r w:rsidRPr="008449D5">
        <w:rPr>
          <w:rFonts w:ascii="Arial" w:hAnsi="Arial" w:cs="Arial"/>
          <w:sz w:val="24"/>
          <w:szCs w:val="24"/>
        </w:rPr>
        <w:t xml:space="preserve"> zone may wear high-visibility safety apparel that meets the performance requirements of the </w:t>
      </w:r>
      <w:r w:rsidRPr="008449D5">
        <w:rPr>
          <w:rFonts w:ascii="Arial" w:hAnsi="Arial" w:cs="Arial"/>
          <w:b/>
          <w:i/>
          <w:sz w:val="24"/>
          <w:szCs w:val="24"/>
        </w:rPr>
        <w:t>ANSI/</w:t>
      </w:r>
      <w:proofErr w:type="spellStart"/>
      <w:r w:rsidRPr="008449D5">
        <w:rPr>
          <w:rFonts w:ascii="Arial" w:hAnsi="Arial" w:cs="Arial"/>
          <w:b/>
          <w:i/>
          <w:sz w:val="24"/>
          <w:szCs w:val="24"/>
        </w:rPr>
        <w:t>ISEA</w:t>
      </w:r>
      <w:proofErr w:type="spellEnd"/>
      <w:r w:rsidRPr="008449D5">
        <w:rPr>
          <w:rFonts w:ascii="Arial" w:hAnsi="Arial" w:cs="Arial"/>
          <w:b/>
          <w:i/>
          <w:sz w:val="24"/>
          <w:szCs w:val="24"/>
        </w:rPr>
        <w:t xml:space="preserve"> 207-2006</w:t>
      </w:r>
      <w:r w:rsidRPr="008449D5">
        <w:rPr>
          <w:rFonts w:ascii="Arial" w:hAnsi="Arial" w:cs="Arial"/>
          <w:sz w:val="24"/>
          <w:szCs w:val="24"/>
        </w:rPr>
        <w:t xml:space="preserve"> “American National Standard for High-Visibility Public Safety Vests”, or equivalent revisions, and labeled as ANSI 207-2006, in lieu of ANSI/</w:t>
      </w:r>
      <w:proofErr w:type="spellStart"/>
      <w:r w:rsidRPr="008449D5">
        <w:rPr>
          <w:rFonts w:ascii="Arial" w:hAnsi="Arial" w:cs="Arial"/>
          <w:sz w:val="24"/>
          <w:szCs w:val="24"/>
        </w:rPr>
        <w:t>ISEA</w:t>
      </w:r>
      <w:proofErr w:type="spellEnd"/>
      <w:r w:rsidRPr="008449D5">
        <w:rPr>
          <w:rFonts w:ascii="Arial" w:hAnsi="Arial" w:cs="Arial"/>
          <w:sz w:val="24"/>
          <w:szCs w:val="24"/>
        </w:rPr>
        <w:t xml:space="preserve"> 107-2004 apparel. Firefighters or other emergency responders working within the right-of-way and engaged in emergency operations that directly expose them to flame, fire, heat, and/or hazardous material may wear retro</w:t>
      </w:r>
      <w:r w:rsidR="00376661" w:rsidRPr="008449D5">
        <w:rPr>
          <w:rFonts w:ascii="Arial" w:hAnsi="Arial" w:cs="Arial"/>
          <w:sz w:val="24"/>
          <w:szCs w:val="24"/>
        </w:rPr>
        <w:t>-</w:t>
      </w:r>
      <w:r w:rsidRPr="008449D5">
        <w:rPr>
          <w:rFonts w:ascii="Arial" w:hAnsi="Arial" w:cs="Arial"/>
          <w:sz w:val="24"/>
          <w:szCs w:val="24"/>
        </w:rPr>
        <w:t>reflective turn-out gear that is specified and regulated by the National Fire Protection Association.</w:t>
      </w:r>
    </w:p>
    <w:p w:rsidR="007F34FB" w:rsidRDefault="007F34FB" w:rsidP="007F34FB">
      <w:pPr>
        <w:pStyle w:val="Heading1"/>
        <w:spacing w:before="0" w:line="240" w:lineRule="auto"/>
        <w:contextualSpacing/>
        <w:rPr>
          <w:rFonts w:ascii="Arial" w:hAnsi="Arial" w:cs="Arial"/>
          <w:b/>
          <w:color w:val="auto"/>
          <w:sz w:val="24"/>
          <w:szCs w:val="24"/>
        </w:rPr>
      </w:pPr>
      <w:bookmarkStart w:id="11" w:name="_Toc7005743"/>
    </w:p>
    <w:p w:rsidR="00AE2A4F" w:rsidRPr="0018639A" w:rsidRDefault="00C13D7F" w:rsidP="007F34FB">
      <w:pPr>
        <w:pStyle w:val="Heading1"/>
        <w:spacing w:before="0" w:line="240" w:lineRule="auto"/>
        <w:contextualSpacing/>
        <w:rPr>
          <w:rFonts w:ascii="Arial" w:hAnsi="Arial" w:cs="Arial"/>
          <w:b/>
          <w:color w:val="auto"/>
          <w:sz w:val="24"/>
          <w:szCs w:val="24"/>
        </w:rPr>
      </w:pPr>
      <w:r w:rsidRPr="0018639A">
        <w:rPr>
          <w:rFonts w:ascii="Arial" w:hAnsi="Arial" w:cs="Arial"/>
          <w:b/>
          <w:color w:val="auto"/>
          <w:sz w:val="24"/>
          <w:szCs w:val="24"/>
        </w:rPr>
        <w:t>TRAFFIC CONTROL DEVICES</w:t>
      </w:r>
      <w:bookmarkEnd w:id="11"/>
    </w:p>
    <w:p w:rsidR="007F34FB" w:rsidRDefault="007F34FB" w:rsidP="007F34FB">
      <w:pPr>
        <w:spacing w:after="0" w:line="240" w:lineRule="auto"/>
        <w:contextualSpacing/>
        <w:jc w:val="both"/>
        <w:rPr>
          <w:rFonts w:ascii="Arial" w:hAnsi="Arial" w:cs="Arial"/>
          <w:sz w:val="24"/>
          <w:szCs w:val="24"/>
        </w:rPr>
      </w:pPr>
    </w:p>
    <w:p w:rsidR="00F04DB2" w:rsidRPr="0018639A" w:rsidRDefault="00AE2A4F" w:rsidP="00937A81">
      <w:pPr>
        <w:spacing w:line="240" w:lineRule="auto"/>
        <w:jc w:val="both"/>
        <w:rPr>
          <w:rFonts w:ascii="Arial" w:hAnsi="Arial" w:cs="Arial"/>
          <w:b/>
          <w:sz w:val="24"/>
          <w:szCs w:val="24"/>
        </w:rPr>
      </w:pPr>
      <w:r w:rsidRPr="0018639A">
        <w:rPr>
          <w:rFonts w:ascii="Arial" w:hAnsi="Arial" w:cs="Arial"/>
          <w:sz w:val="24"/>
          <w:szCs w:val="24"/>
        </w:rPr>
        <w:t xml:space="preserve">All traffic control devices used during the construction of a project shall meet the </w:t>
      </w:r>
      <w:r w:rsidR="007F34FB">
        <w:rPr>
          <w:rFonts w:ascii="Arial" w:hAnsi="Arial" w:cs="Arial"/>
          <w:sz w:val="24"/>
          <w:szCs w:val="24"/>
        </w:rPr>
        <w:t>s</w:t>
      </w:r>
      <w:r w:rsidRPr="0018639A">
        <w:rPr>
          <w:rFonts w:ascii="Arial" w:hAnsi="Arial" w:cs="Arial"/>
          <w:sz w:val="24"/>
          <w:szCs w:val="24"/>
        </w:rPr>
        <w:t>tandards utilized in the MUTCD, and shall comply with the requirements of these Specifications, Project Plans, and Special Provisions</w:t>
      </w:r>
      <w:r w:rsidR="007F34FB">
        <w:rPr>
          <w:rFonts w:ascii="Arial" w:hAnsi="Arial" w:cs="Arial"/>
          <w:sz w:val="24"/>
          <w:szCs w:val="24"/>
        </w:rPr>
        <w:t>.</w:t>
      </w:r>
    </w:p>
    <w:p w:rsidR="005E1F2B" w:rsidRPr="0018639A" w:rsidRDefault="00F04DB2" w:rsidP="007F34FB">
      <w:pPr>
        <w:jc w:val="both"/>
        <w:rPr>
          <w:rFonts w:ascii="Arial" w:hAnsi="Arial" w:cs="Arial"/>
          <w:sz w:val="24"/>
          <w:szCs w:val="24"/>
          <w:u w:val="single"/>
        </w:rPr>
      </w:pPr>
      <w:r w:rsidRPr="0018639A">
        <w:rPr>
          <w:rFonts w:ascii="Arial" w:hAnsi="Arial" w:cs="Arial"/>
          <w:sz w:val="24"/>
          <w:szCs w:val="24"/>
          <w:u w:val="single"/>
        </w:rPr>
        <w:t>Implementation Requirements</w:t>
      </w:r>
    </w:p>
    <w:p w:rsidR="005E1F2B" w:rsidRPr="008449D5" w:rsidRDefault="005E1F2B" w:rsidP="00D0438B">
      <w:pPr>
        <w:pStyle w:val="ListParagraph"/>
        <w:numPr>
          <w:ilvl w:val="0"/>
          <w:numId w:val="17"/>
        </w:numPr>
        <w:spacing w:after="120" w:line="240" w:lineRule="auto"/>
        <w:jc w:val="both"/>
        <w:rPr>
          <w:rFonts w:ascii="Arial" w:hAnsi="Arial" w:cs="Arial"/>
          <w:sz w:val="24"/>
          <w:szCs w:val="24"/>
        </w:rPr>
      </w:pPr>
      <w:r w:rsidRPr="008449D5">
        <w:rPr>
          <w:rFonts w:ascii="Arial" w:hAnsi="Arial" w:cs="Arial"/>
          <w:sz w:val="24"/>
          <w:szCs w:val="24"/>
        </w:rPr>
        <w:t xml:space="preserve">No work shall be started on any project phase until the appropriate traffic control devices have been placed in accordance with the </w:t>
      </w:r>
      <w:r w:rsidR="007F34FB">
        <w:rPr>
          <w:rFonts w:ascii="Arial" w:hAnsi="Arial" w:cs="Arial"/>
          <w:sz w:val="24"/>
          <w:szCs w:val="24"/>
        </w:rPr>
        <w:t>p</w:t>
      </w:r>
      <w:r w:rsidRPr="008449D5">
        <w:rPr>
          <w:rFonts w:ascii="Arial" w:hAnsi="Arial" w:cs="Arial"/>
          <w:sz w:val="24"/>
          <w:szCs w:val="24"/>
        </w:rPr>
        <w:t xml:space="preserve">roject requirements. Changes to traffic flow shall not commence unless all labor, materials, and equipment necessary to make the changes are available on the </w:t>
      </w:r>
      <w:r w:rsidR="007F34FB">
        <w:rPr>
          <w:rFonts w:ascii="Arial" w:hAnsi="Arial" w:cs="Arial"/>
          <w:sz w:val="24"/>
          <w:szCs w:val="24"/>
        </w:rPr>
        <w:t>p</w:t>
      </w:r>
      <w:r w:rsidRPr="008449D5">
        <w:rPr>
          <w:rFonts w:ascii="Arial" w:hAnsi="Arial" w:cs="Arial"/>
          <w:sz w:val="24"/>
          <w:szCs w:val="24"/>
        </w:rPr>
        <w:t>roject.</w:t>
      </w:r>
    </w:p>
    <w:p w:rsidR="00D0438B" w:rsidRPr="008449D5" w:rsidRDefault="00D0438B" w:rsidP="00D0438B">
      <w:pPr>
        <w:pStyle w:val="ListParagraph"/>
        <w:spacing w:after="120" w:line="240" w:lineRule="auto"/>
        <w:jc w:val="both"/>
        <w:rPr>
          <w:rFonts w:ascii="Arial" w:hAnsi="Arial" w:cs="Arial"/>
          <w:sz w:val="24"/>
          <w:szCs w:val="24"/>
        </w:rPr>
      </w:pPr>
    </w:p>
    <w:p w:rsidR="00F01D57" w:rsidRPr="008449D5" w:rsidRDefault="005E1F2B" w:rsidP="00D0438B">
      <w:pPr>
        <w:pStyle w:val="ListParagraph"/>
        <w:numPr>
          <w:ilvl w:val="0"/>
          <w:numId w:val="17"/>
        </w:numPr>
        <w:spacing w:after="120" w:line="240" w:lineRule="auto"/>
        <w:jc w:val="both"/>
        <w:rPr>
          <w:rFonts w:ascii="Arial" w:hAnsi="Arial" w:cs="Arial"/>
          <w:sz w:val="24"/>
          <w:szCs w:val="24"/>
        </w:rPr>
      </w:pPr>
      <w:r w:rsidRPr="008449D5">
        <w:rPr>
          <w:rFonts w:ascii="Arial" w:hAnsi="Arial" w:cs="Arial"/>
          <w:sz w:val="24"/>
          <w:szCs w:val="24"/>
        </w:rPr>
        <w:t xml:space="preserve">When any shift or change is </w:t>
      </w:r>
      <w:r w:rsidR="00F01D57" w:rsidRPr="008449D5">
        <w:rPr>
          <w:rFonts w:ascii="Arial" w:hAnsi="Arial" w:cs="Arial"/>
          <w:sz w:val="24"/>
          <w:szCs w:val="24"/>
        </w:rPr>
        <w:t xml:space="preserve">to be </w:t>
      </w:r>
      <w:r w:rsidRPr="008449D5">
        <w:rPr>
          <w:rFonts w:ascii="Arial" w:hAnsi="Arial" w:cs="Arial"/>
          <w:sz w:val="24"/>
          <w:szCs w:val="24"/>
        </w:rPr>
        <w:t>made to the location of traffic or to the flow patterns of traffic, including pedestrian traffic, the permanent safety features shall be installed and fully operational before making the change. If staging or site conditions prevent the installation of permanent features</w:t>
      </w:r>
      <w:r w:rsidR="00F01D57" w:rsidRPr="008449D5">
        <w:rPr>
          <w:rFonts w:ascii="Arial" w:hAnsi="Arial" w:cs="Arial"/>
          <w:sz w:val="24"/>
          <w:szCs w:val="24"/>
        </w:rPr>
        <w:t>;</w:t>
      </w:r>
      <w:r w:rsidRPr="008449D5">
        <w:rPr>
          <w:rFonts w:ascii="Arial" w:hAnsi="Arial" w:cs="Arial"/>
          <w:sz w:val="24"/>
          <w:szCs w:val="24"/>
        </w:rPr>
        <w:t xml:space="preserve"> then the equivalent interim devices shall be utilized. </w:t>
      </w:r>
    </w:p>
    <w:p w:rsidR="00D0438B" w:rsidRPr="008449D5" w:rsidRDefault="00D0438B" w:rsidP="00D0438B">
      <w:pPr>
        <w:pStyle w:val="ListParagraph"/>
        <w:rPr>
          <w:rFonts w:ascii="Arial" w:hAnsi="Arial" w:cs="Arial"/>
          <w:sz w:val="24"/>
          <w:szCs w:val="24"/>
        </w:rPr>
      </w:pPr>
    </w:p>
    <w:p w:rsidR="005E1F2B" w:rsidRPr="008449D5" w:rsidRDefault="005E1F2B" w:rsidP="00D0438B">
      <w:pPr>
        <w:pStyle w:val="ListParagraph"/>
        <w:numPr>
          <w:ilvl w:val="0"/>
          <w:numId w:val="17"/>
        </w:numPr>
        <w:spacing w:after="120" w:line="240" w:lineRule="auto"/>
        <w:jc w:val="both"/>
        <w:rPr>
          <w:rFonts w:ascii="Arial" w:hAnsi="Arial" w:cs="Arial"/>
          <w:sz w:val="24"/>
          <w:szCs w:val="24"/>
        </w:rPr>
      </w:pPr>
      <w:r w:rsidRPr="008449D5">
        <w:rPr>
          <w:rFonts w:ascii="Arial" w:hAnsi="Arial" w:cs="Arial"/>
          <w:sz w:val="24"/>
          <w:szCs w:val="24"/>
        </w:rPr>
        <w:t>Any section of the work that is on new location shall have all permanent safety features installed and fully operational before the work is opened to traffic. Safety features shall include but are not limited to the following items:</w:t>
      </w:r>
    </w:p>
    <w:p w:rsidR="005E1F2B" w:rsidRPr="008449D5" w:rsidRDefault="005E1F2B" w:rsidP="00F04DB2">
      <w:pPr>
        <w:spacing w:after="120" w:line="240" w:lineRule="auto"/>
        <w:ind w:left="1440"/>
        <w:jc w:val="both"/>
        <w:rPr>
          <w:rFonts w:ascii="Arial" w:hAnsi="Arial" w:cs="Arial"/>
          <w:sz w:val="24"/>
          <w:szCs w:val="24"/>
        </w:rPr>
      </w:pPr>
      <w:r w:rsidRPr="008449D5">
        <w:rPr>
          <w:rFonts w:ascii="Arial" w:hAnsi="Arial" w:cs="Arial"/>
          <w:sz w:val="24"/>
          <w:szCs w:val="24"/>
        </w:rPr>
        <w:t>1. Guardrail including anchors and delineation with properly lapped panels</w:t>
      </w:r>
      <w:r w:rsidR="007F34FB">
        <w:rPr>
          <w:rFonts w:ascii="Arial" w:hAnsi="Arial" w:cs="Arial"/>
          <w:sz w:val="24"/>
          <w:szCs w:val="24"/>
        </w:rPr>
        <w:t>.</w:t>
      </w:r>
    </w:p>
    <w:p w:rsidR="005E1F2B" w:rsidRPr="008449D5" w:rsidRDefault="005E1F2B" w:rsidP="00F04DB2">
      <w:pPr>
        <w:spacing w:after="120" w:line="240" w:lineRule="auto"/>
        <w:ind w:left="1440"/>
        <w:jc w:val="both"/>
        <w:rPr>
          <w:rFonts w:ascii="Arial" w:hAnsi="Arial" w:cs="Arial"/>
          <w:sz w:val="24"/>
          <w:szCs w:val="24"/>
        </w:rPr>
      </w:pPr>
      <w:r w:rsidRPr="008449D5">
        <w:rPr>
          <w:rFonts w:ascii="Arial" w:hAnsi="Arial" w:cs="Arial"/>
          <w:sz w:val="24"/>
          <w:szCs w:val="24"/>
        </w:rPr>
        <w:t>2. Impact attenuators</w:t>
      </w:r>
      <w:r w:rsidR="007F34FB">
        <w:rPr>
          <w:rFonts w:ascii="Arial" w:hAnsi="Arial" w:cs="Arial"/>
          <w:sz w:val="24"/>
          <w:szCs w:val="24"/>
        </w:rPr>
        <w:t>.</w:t>
      </w:r>
    </w:p>
    <w:p w:rsidR="005E1F2B" w:rsidRPr="008449D5" w:rsidRDefault="005E1F2B" w:rsidP="00F04DB2">
      <w:pPr>
        <w:spacing w:after="120" w:line="240" w:lineRule="auto"/>
        <w:ind w:left="1440"/>
        <w:jc w:val="both"/>
        <w:rPr>
          <w:rFonts w:ascii="Arial" w:hAnsi="Arial" w:cs="Arial"/>
          <w:sz w:val="24"/>
          <w:szCs w:val="24"/>
        </w:rPr>
      </w:pPr>
      <w:r w:rsidRPr="008449D5">
        <w:rPr>
          <w:rFonts w:ascii="Arial" w:hAnsi="Arial" w:cs="Arial"/>
          <w:sz w:val="24"/>
          <w:szCs w:val="24"/>
        </w:rPr>
        <w:t>3. Traffic signals</w:t>
      </w:r>
      <w:r w:rsidR="007F34FB">
        <w:rPr>
          <w:rFonts w:ascii="Arial" w:hAnsi="Arial" w:cs="Arial"/>
          <w:sz w:val="24"/>
          <w:szCs w:val="24"/>
        </w:rPr>
        <w:t>.</w:t>
      </w:r>
    </w:p>
    <w:p w:rsidR="005E1F2B" w:rsidRPr="008449D5" w:rsidRDefault="005E1F2B" w:rsidP="00F04DB2">
      <w:pPr>
        <w:spacing w:after="120" w:line="240" w:lineRule="auto"/>
        <w:ind w:left="1440"/>
        <w:jc w:val="both"/>
        <w:rPr>
          <w:rFonts w:ascii="Arial" w:hAnsi="Arial" w:cs="Arial"/>
          <w:sz w:val="24"/>
          <w:szCs w:val="24"/>
        </w:rPr>
      </w:pPr>
      <w:r w:rsidRPr="008449D5">
        <w:rPr>
          <w:rFonts w:ascii="Arial" w:hAnsi="Arial" w:cs="Arial"/>
          <w:sz w:val="24"/>
          <w:szCs w:val="24"/>
        </w:rPr>
        <w:t>4. Warning devices</w:t>
      </w:r>
      <w:r w:rsidR="007F34FB">
        <w:rPr>
          <w:rFonts w:ascii="Arial" w:hAnsi="Arial" w:cs="Arial"/>
          <w:sz w:val="24"/>
          <w:szCs w:val="24"/>
        </w:rPr>
        <w:t>.</w:t>
      </w:r>
    </w:p>
    <w:p w:rsidR="005E1F2B" w:rsidRPr="008449D5" w:rsidRDefault="00F04DB2" w:rsidP="00F04DB2">
      <w:pPr>
        <w:spacing w:after="120" w:line="240" w:lineRule="auto"/>
        <w:ind w:left="1440"/>
        <w:jc w:val="both"/>
        <w:rPr>
          <w:rFonts w:ascii="Arial" w:hAnsi="Arial" w:cs="Arial"/>
          <w:sz w:val="24"/>
          <w:szCs w:val="24"/>
        </w:rPr>
      </w:pPr>
      <w:r w:rsidRPr="008449D5">
        <w:rPr>
          <w:rFonts w:ascii="Arial" w:hAnsi="Arial" w:cs="Arial"/>
          <w:sz w:val="24"/>
          <w:szCs w:val="24"/>
        </w:rPr>
        <w:lastRenderedPageBreak/>
        <w:t xml:space="preserve">5. </w:t>
      </w:r>
      <w:r w:rsidR="005E1F2B" w:rsidRPr="008449D5">
        <w:rPr>
          <w:rFonts w:ascii="Arial" w:hAnsi="Arial" w:cs="Arial"/>
          <w:sz w:val="24"/>
          <w:szCs w:val="24"/>
        </w:rPr>
        <w:t>Pavement mar</w:t>
      </w:r>
      <w:r w:rsidRPr="008449D5">
        <w:rPr>
          <w:rFonts w:ascii="Arial" w:hAnsi="Arial" w:cs="Arial"/>
          <w:sz w:val="24"/>
          <w:szCs w:val="24"/>
        </w:rPr>
        <w:t>kings including words, symbols,</w:t>
      </w:r>
      <w:r w:rsidR="005E1F2B" w:rsidRPr="008449D5">
        <w:rPr>
          <w:rFonts w:ascii="Arial" w:hAnsi="Arial" w:cs="Arial"/>
          <w:sz w:val="24"/>
          <w:szCs w:val="24"/>
        </w:rPr>
        <w:t xml:space="preserve"> and crosswalks</w:t>
      </w:r>
      <w:r w:rsidR="007F34FB">
        <w:rPr>
          <w:rFonts w:ascii="Arial" w:hAnsi="Arial" w:cs="Arial"/>
          <w:sz w:val="24"/>
          <w:szCs w:val="24"/>
        </w:rPr>
        <w:t>.</w:t>
      </w:r>
    </w:p>
    <w:p w:rsidR="005E1F2B" w:rsidRPr="008449D5" w:rsidRDefault="005E1F2B" w:rsidP="00F04DB2">
      <w:pPr>
        <w:spacing w:after="120" w:line="240" w:lineRule="auto"/>
        <w:ind w:left="1440"/>
        <w:jc w:val="both"/>
        <w:rPr>
          <w:rFonts w:ascii="Arial" w:hAnsi="Arial" w:cs="Arial"/>
          <w:sz w:val="24"/>
          <w:szCs w:val="24"/>
        </w:rPr>
      </w:pPr>
      <w:r w:rsidRPr="008449D5">
        <w:rPr>
          <w:rFonts w:ascii="Arial" w:hAnsi="Arial" w:cs="Arial"/>
          <w:sz w:val="24"/>
          <w:szCs w:val="24"/>
        </w:rPr>
        <w:t>6. Roadway signs including regulatory, warning, and guide</w:t>
      </w:r>
      <w:r w:rsidR="007F34FB">
        <w:rPr>
          <w:rFonts w:ascii="Arial" w:hAnsi="Arial" w:cs="Arial"/>
          <w:sz w:val="24"/>
          <w:szCs w:val="24"/>
        </w:rPr>
        <w:t>.</w:t>
      </w:r>
    </w:p>
    <w:p w:rsidR="00C13D7F" w:rsidRDefault="005E1F2B" w:rsidP="00C13D7F">
      <w:pPr>
        <w:pStyle w:val="ListParagraph"/>
        <w:numPr>
          <w:ilvl w:val="0"/>
          <w:numId w:val="18"/>
        </w:numPr>
        <w:jc w:val="both"/>
        <w:rPr>
          <w:rFonts w:ascii="Arial" w:hAnsi="Arial" w:cs="Arial"/>
          <w:sz w:val="24"/>
          <w:szCs w:val="24"/>
        </w:rPr>
      </w:pPr>
      <w:r w:rsidRPr="008449D5">
        <w:rPr>
          <w:rFonts w:ascii="Arial" w:hAnsi="Arial" w:cs="Arial"/>
          <w:sz w:val="24"/>
          <w:szCs w:val="24"/>
        </w:rPr>
        <w:t xml:space="preserve">Outdoor lighting shall be considered as a safety feature </w:t>
      </w:r>
      <w:r w:rsidR="00F01D57" w:rsidRPr="008449D5">
        <w:rPr>
          <w:rFonts w:ascii="Arial" w:hAnsi="Arial" w:cs="Arial"/>
          <w:sz w:val="24"/>
          <w:szCs w:val="24"/>
        </w:rPr>
        <w:t xml:space="preserve">for some </w:t>
      </w:r>
      <w:r w:rsidRPr="008449D5">
        <w:rPr>
          <w:rFonts w:ascii="Arial" w:hAnsi="Arial" w:cs="Arial"/>
          <w:sz w:val="24"/>
          <w:szCs w:val="24"/>
        </w:rPr>
        <w:t>projects. For typical roadway type projects new street lighting is not considered a safety feature unless specifically noted in the plans or in the special conditions</w:t>
      </w:r>
      <w:r w:rsidR="00F04DB2" w:rsidRPr="008449D5">
        <w:rPr>
          <w:rFonts w:ascii="Arial" w:hAnsi="Arial" w:cs="Arial"/>
          <w:sz w:val="24"/>
          <w:szCs w:val="24"/>
        </w:rPr>
        <w:t>.</w:t>
      </w:r>
    </w:p>
    <w:p w:rsidR="000F4DB9" w:rsidRPr="0018639A" w:rsidRDefault="00C13D7F" w:rsidP="000C7026">
      <w:pPr>
        <w:pStyle w:val="Heading1"/>
        <w:rPr>
          <w:rFonts w:ascii="Arial" w:hAnsi="Arial" w:cs="Arial"/>
          <w:b/>
          <w:color w:val="auto"/>
          <w:sz w:val="24"/>
          <w:szCs w:val="24"/>
        </w:rPr>
      </w:pPr>
      <w:bookmarkStart w:id="12" w:name="_Toc7005744"/>
      <w:r w:rsidRPr="0018639A">
        <w:rPr>
          <w:rFonts w:ascii="Arial" w:hAnsi="Arial" w:cs="Arial"/>
          <w:b/>
          <w:color w:val="auto"/>
          <w:sz w:val="24"/>
          <w:szCs w:val="24"/>
        </w:rPr>
        <w:t>STOP</w:t>
      </w:r>
      <w:r w:rsidR="00F04DB2" w:rsidRPr="0018639A">
        <w:rPr>
          <w:rFonts w:ascii="Arial" w:hAnsi="Arial" w:cs="Arial"/>
          <w:b/>
          <w:color w:val="auto"/>
          <w:sz w:val="24"/>
          <w:szCs w:val="24"/>
        </w:rPr>
        <w:t xml:space="preserve"> </w:t>
      </w:r>
      <w:r w:rsidRPr="0018639A">
        <w:rPr>
          <w:rFonts w:ascii="Arial" w:hAnsi="Arial" w:cs="Arial"/>
          <w:b/>
          <w:color w:val="auto"/>
          <w:sz w:val="24"/>
          <w:szCs w:val="24"/>
        </w:rPr>
        <w:t>SIGN</w:t>
      </w:r>
      <w:r w:rsidR="00F04DB2" w:rsidRPr="0018639A">
        <w:rPr>
          <w:rFonts w:ascii="Arial" w:hAnsi="Arial" w:cs="Arial"/>
          <w:b/>
          <w:color w:val="auto"/>
          <w:sz w:val="24"/>
          <w:szCs w:val="24"/>
        </w:rPr>
        <w:t xml:space="preserve"> </w:t>
      </w:r>
      <w:r w:rsidRPr="0018639A">
        <w:rPr>
          <w:rFonts w:ascii="Arial" w:hAnsi="Arial" w:cs="Arial"/>
          <w:b/>
          <w:color w:val="auto"/>
          <w:sz w:val="24"/>
          <w:szCs w:val="24"/>
        </w:rPr>
        <w:t>REGULATED</w:t>
      </w:r>
      <w:r w:rsidR="00F04DB2" w:rsidRPr="0018639A">
        <w:rPr>
          <w:rFonts w:ascii="Arial" w:hAnsi="Arial" w:cs="Arial"/>
          <w:b/>
          <w:color w:val="auto"/>
          <w:sz w:val="24"/>
          <w:szCs w:val="24"/>
        </w:rPr>
        <w:t xml:space="preserve"> </w:t>
      </w:r>
      <w:r w:rsidRPr="0018639A">
        <w:rPr>
          <w:rFonts w:ascii="Arial" w:hAnsi="Arial" w:cs="Arial"/>
          <w:b/>
          <w:color w:val="auto"/>
          <w:sz w:val="24"/>
          <w:szCs w:val="24"/>
        </w:rPr>
        <w:t>INTERSECTIONS</w:t>
      </w:r>
      <w:bookmarkEnd w:id="12"/>
      <w:r w:rsidR="005E1F2B" w:rsidRPr="0018639A">
        <w:rPr>
          <w:rFonts w:ascii="Arial" w:hAnsi="Arial" w:cs="Arial"/>
          <w:b/>
          <w:color w:val="auto"/>
          <w:sz w:val="24"/>
          <w:szCs w:val="24"/>
        </w:rPr>
        <w:t xml:space="preserve"> </w:t>
      </w:r>
    </w:p>
    <w:p w:rsidR="00F04DB2" w:rsidRPr="008449D5" w:rsidRDefault="00F04DB2" w:rsidP="00F04DB2">
      <w:pPr>
        <w:pStyle w:val="ListParagraph"/>
        <w:ind w:left="360"/>
        <w:jc w:val="both"/>
        <w:rPr>
          <w:rFonts w:ascii="Arial" w:hAnsi="Arial" w:cs="Arial"/>
          <w:sz w:val="24"/>
          <w:szCs w:val="24"/>
        </w:rPr>
      </w:pPr>
    </w:p>
    <w:p w:rsidR="00F01D57" w:rsidRPr="008449D5" w:rsidRDefault="005E1F2B" w:rsidP="00F04DB2">
      <w:pPr>
        <w:pStyle w:val="ListParagraph"/>
        <w:numPr>
          <w:ilvl w:val="0"/>
          <w:numId w:val="18"/>
        </w:numPr>
        <w:jc w:val="both"/>
        <w:rPr>
          <w:rFonts w:ascii="Arial" w:hAnsi="Arial" w:cs="Arial"/>
          <w:sz w:val="24"/>
          <w:szCs w:val="24"/>
        </w:rPr>
      </w:pPr>
      <w:r w:rsidRPr="008449D5">
        <w:rPr>
          <w:rFonts w:ascii="Arial" w:hAnsi="Arial" w:cs="Arial"/>
          <w:sz w:val="24"/>
          <w:szCs w:val="24"/>
        </w:rPr>
        <w:t xml:space="preserve">For intersections that utilize stop sign(s) to control the flow of traffic and to restrict the movement of vehicles, the stop sign(s) shall be maintained for the duration of the work or until such time that the stop condition is eliminated or until an interim or permanent traffic signal can be installed to provide proper traffic control. The traffic signal shall be installed and properly functioning before the removal of the existing stop sign(s) is permitted. </w:t>
      </w:r>
    </w:p>
    <w:p w:rsidR="00D0438B" w:rsidRPr="008449D5" w:rsidRDefault="00D0438B" w:rsidP="00D0438B">
      <w:pPr>
        <w:pStyle w:val="ListParagraph"/>
        <w:jc w:val="both"/>
        <w:rPr>
          <w:rFonts w:ascii="Arial" w:hAnsi="Arial" w:cs="Arial"/>
          <w:sz w:val="24"/>
          <w:szCs w:val="24"/>
        </w:rPr>
      </w:pPr>
    </w:p>
    <w:p w:rsidR="001378A4" w:rsidRDefault="005E1F2B" w:rsidP="001378A4">
      <w:pPr>
        <w:pStyle w:val="ListParagraph"/>
        <w:numPr>
          <w:ilvl w:val="0"/>
          <w:numId w:val="18"/>
        </w:numPr>
        <w:jc w:val="both"/>
        <w:rPr>
          <w:rFonts w:ascii="Arial" w:hAnsi="Arial" w:cs="Arial"/>
          <w:sz w:val="24"/>
          <w:szCs w:val="24"/>
        </w:rPr>
      </w:pPr>
      <w:r w:rsidRPr="008449D5">
        <w:rPr>
          <w:rFonts w:ascii="Arial" w:hAnsi="Arial" w:cs="Arial"/>
          <w:sz w:val="24"/>
          <w:szCs w:val="24"/>
        </w:rPr>
        <w:t xml:space="preserve">If the existing intersection </w:t>
      </w:r>
      <w:r w:rsidR="00F01D57" w:rsidRPr="008449D5">
        <w:rPr>
          <w:rFonts w:ascii="Arial" w:hAnsi="Arial" w:cs="Arial"/>
          <w:sz w:val="24"/>
          <w:szCs w:val="24"/>
        </w:rPr>
        <w:t>has</w:t>
      </w:r>
      <w:r w:rsidRPr="008449D5">
        <w:rPr>
          <w:rFonts w:ascii="Arial" w:hAnsi="Arial" w:cs="Arial"/>
          <w:sz w:val="24"/>
          <w:szCs w:val="24"/>
        </w:rPr>
        <w:t xml:space="preserve"> enhanced traffic control features such as stop </w:t>
      </w:r>
      <w:r w:rsidR="00F01D57" w:rsidRPr="008449D5">
        <w:rPr>
          <w:rFonts w:ascii="Arial" w:hAnsi="Arial" w:cs="Arial"/>
          <w:sz w:val="24"/>
          <w:szCs w:val="24"/>
        </w:rPr>
        <w:t>lights</w:t>
      </w:r>
      <w:r w:rsidR="00CC7B5F">
        <w:rPr>
          <w:rFonts w:ascii="Arial" w:hAnsi="Arial" w:cs="Arial"/>
          <w:sz w:val="24"/>
          <w:szCs w:val="24"/>
        </w:rPr>
        <w:t xml:space="preserve">, </w:t>
      </w:r>
      <w:r w:rsidRPr="008449D5">
        <w:rPr>
          <w:rFonts w:ascii="Arial" w:hAnsi="Arial" w:cs="Arial"/>
          <w:sz w:val="24"/>
          <w:szCs w:val="24"/>
        </w:rPr>
        <w:t>oversized signs, advanced warning stop ahead signs, rumble strips on the approaches or flashing beacons located overhead or on the shoulders then these features shall be maintained for the duration of the project or until the permanent traffic control plan has been implemented.</w:t>
      </w:r>
    </w:p>
    <w:p w:rsidR="001378A4" w:rsidRPr="001378A4" w:rsidRDefault="001378A4" w:rsidP="001378A4">
      <w:pPr>
        <w:pStyle w:val="ListParagraph"/>
        <w:rPr>
          <w:rFonts w:ascii="Arial" w:hAnsi="Arial" w:cs="Arial"/>
          <w:sz w:val="24"/>
          <w:szCs w:val="24"/>
        </w:rPr>
      </w:pPr>
    </w:p>
    <w:p w:rsidR="005E1F2B" w:rsidRPr="008449D5" w:rsidRDefault="005E1F2B" w:rsidP="00F04DB2">
      <w:pPr>
        <w:pStyle w:val="ListParagraph"/>
        <w:numPr>
          <w:ilvl w:val="0"/>
          <w:numId w:val="18"/>
        </w:numPr>
        <w:jc w:val="both"/>
        <w:rPr>
          <w:rFonts w:ascii="Arial" w:hAnsi="Arial" w:cs="Arial"/>
          <w:sz w:val="24"/>
          <w:szCs w:val="24"/>
        </w:rPr>
      </w:pPr>
      <w:r w:rsidRPr="008449D5">
        <w:rPr>
          <w:rFonts w:ascii="Arial" w:hAnsi="Arial" w:cs="Arial"/>
          <w:sz w:val="24"/>
          <w:szCs w:val="24"/>
        </w:rPr>
        <w:t xml:space="preserve">Whenever the staging of the work requires that the traveled-way be relocated or realigned the Contractor shall reinstall all enhanced traffic control features noted above on the newly constructed sections of the work. </w:t>
      </w:r>
    </w:p>
    <w:p w:rsidR="00E55659" w:rsidRPr="008449D5" w:rsidRDefault="00E55659" w:rsidP="00E55659">
      <w:pPr>
        <w:pStyle w:val="ListParagraph"/>
        <w:jc w:val="both"/>
        <w:rPr>
          <w:rFonts w:ascii="Arial" w:hAnsi="Arial" w:cs="Arial"/>
          <w:sz w:val="24"/>
          <w:szCs w:val="24"/>
        </w:rPr>
      </w:pPr>
    </w:p>
    <w:p w:rsidR="00FE6D42" w:rsidRPr="008449D5" w:rsidRDefault="005E1F2B" w:rsidP="00F04DB2">
      <w:pPr>
        <w:pStyle w:val="ListParagraph"/>
        <w:numPr>
          <w:ilvl w:val="0"/>
          <w:numId w:val="18"/>
        </w:numPr>
        <w:jc w:val="both"/>
        <w:rPr>
          <w:rFonts w:ascii="Arial" w:hAnsi="Arial" w:cs="Arial"/>
          <w:sz w:val="24"/>
          <w:szCs w:val="24"/>
        </w:rPr>
      </w:pPr>
      <w:r w:rsidRPr="008449D5">
        <w:rPr>
          <w:rFonts w:ascii="Arial" w:hAnsi="Arial" w:cs="Arial"/>
          <w:sz w:val="24"/>
          <w:szCs w:val="24"/>
        </w:rPr>
        <w:t>When staging requires the relocation or realignment of an existing stop condition it may be necessary to consider the addition of enhanced traffic control features even though none exis</w:t>
      </w:r>
      <w:r w:rsidR="00FE6D42" w:rsidRPr="008449D5">
        <w:rPr>
          <w:rFonts w:ascii="Arial" w:hAnsi="Arial" w:cs="Arial"/>
          <w:sz w:val="24"/>
          <w:szCs w:val="24"/>
        </w:rPr>
        <w:t>ted at the original location. C</w:t>
      </w:r>
      <w:r w:rsidRPr="008449D5">
        <w:rPr>
          <w:rFonts w:ascii="Arial" w:hAnsi="Arial" w:cs="Arial"/>
          <w:sz w:val="24"/>
          <w:szCs w:val="24"/>
        </w:rPr>
        <w:t xml:space="preserve">hanges at </w:t>
      </w:r>
      <w:r w:rsidR="00FE6D42" w:rsidRPr="008449D5">
        <w:rPr>
          <w:rFonts w:ascii="Arial" w:hAnsi="Arial" w:cs="Arial"/>
          <w:sz w:val="24"/>
          <w:szCs w:val="24"/>
        </w:rPr>
        <w:t>the</w:t>
      </w:r>
      <w:r w:rsidRPr="008449D5">
        <w:rPr>
          <w:rFonts w:ascii="Arial" w:hAnsi="Arial" w:cs="Arial"/>
          <w:sz w:val="24"/>
          <w:szCs w:val="24"/>
        </w:rPr>
        <w:t xml:space="preserve"> new location may have decreased or restricted sight distance or the stop condition may occur sooner than in the previous alignment. If these conditions occur then the </w:t>
      </w:r>
      <w:r w:rsidR="008449D5" w:rsidRPr="008449D5">
        <w:rPr>
          <w:rFonts w:ascii="Arial" w:hAnsi="Arial" w:cs="Arial"/>
          <w:b/>
          <w:color w:val="FF0000"/>
          <w:sz w:val="24"/>
          <w:szCs w:val="24"/>
        </w:rPr>
        <w:t xml:space="preserve">INSERT AGENCY’S NAME </w:t>
      </w:r>
      <w:r w:rsidRPr="008449D5">
        <w:rPr>
          <w:rFonts w:ascii="Arial" w:hAnsi="Arial" w:cs="Arial"/>
          <w:sz w:val="24"/>
          <w:szCs w:val="24"/>
        </w:rPr>
        <w:t>should consider additional measures to enhance the motorist’s awareness of the changes even though the staging plans may not address enhanced features.</w:t>
      </w:r>
    </w:p>
    <w:p w:rsidR="00E55659" w:rsidRPr="008449D5" w:rsidRDefault="00E55659" w:rsidP="00E55659">
      <w:pPr>
        <w:pStyle w:val="ListParagraph"/>
        <w:rPr>
          <w:rFonts w:ascii="Arial" w:hAnsi="Arial" w:cs="Arial"/>
          <w:sz w:val="24"/>
          <w:szCs w:val="24"/>
        </w:rPr>
      </w:pPr>
    </w:p>
    <w:p w:rsidR="005E1F2B" w:rsidRPr="008449D5" w:rsidRDefault="005E1F2B" w:rsidP="00F04DB2">
      <w:pPr>
        <w:pStyle w:val="ListParagraph"/>
        <w:numPr>
          <w:ilvl w:val="0"/>
          <w:numId w:val="18"/>
        </w:numPr>
        <w:jc w:val="both"/>
        <w:rPr>
          <w:rFonts w:ascii="Arial" w:hAnsi="Arial" w:cs="Arial"/>
          <w:sz w:val="24"/>
          <w:szCs w:val="24"/>
        </w:rPr>
      </w:pPr>
      <w:r w:rsidRPr="008449D5">
        <w:rPr>
          <w:rFonts w:ascii="Arial" w:hAnsi="Arial" w:cs="Arial"/>
          <w:sz w:val="24"/>
          <w:szCs w:val="24"/>
        </w:rPr>
        <w:t xml:space="preserve">Stop signs should be a minimum of 36 inches for interim situations. The use of 48 inch stop signs may be warranted under project specific conditions. Flags may be used on interim/permanent stop signs that are mounted at seven (7’) feet in height for a short duration in order to direct additional attention to a new or relocated stop sign(s). Flags should not be used for durations exceeding two weeks unless unusual or site specify conditions warrant a longer period of time. The use of Type </w:t>
      </w:r>
      <w:r w:rsidRPr="008449D5">
        <w:rPr>
          <w:rFonts w:ascii="Arial" w:hAnsi="Arial" w:cs="Arial"/>
          <w:sz w:val="24"/>
          <w:szCs w:val="24"/>
        </w:rPr>
        <w:lastRenderedPageBreak/>
        <w:t>“A” flashing red light(s) attached to the stop sign(s) may be appropriate during the same period that the flags are in use to increase attention.</w:t>
      </w:r>
    </w:p>
    <w:p w:rsidR="00B12E7B" w:rsidRPr="008449D5" w:rsidRDefault="00B12E7B" w:rsidP="00B12E7B">
      <w:pPr>
        <w:pStyle w:val="ListParagraph"/>
        <w:jc w:val="both"/>
        <w:rPr>
          <w:rFonts w:ascii="Arial" w:hAnsi="Arial" w:cs="Arial"/>
          <w:sz w:val="24"/>
          <w:szCs w:val="24"/>
        </w:rPr>
      </w:pPr>
    </w:p>
    <w:p w:rsidR="005E1F2B" w:rsidRPr="008449D5" w:rsidRDefault="005E1F2B" w:rsidP="008449D5">
      <w:pPr>
        <w:pStyle w:val="ListParagraph"/>
        <w:numPr>
          <w:ilvl w:val="0"/>
          <w:numId w:val="12"/>
        </w:numPr>
        <w:autoSpaceDE w:val="0"/>
        <w:autoSpaceDN w:val="0"/>
        <w:adjustRightInd w:val="0"/>
        <w:spacing w:after="120" w:line="240" w:lineRule="auto"/>
        <w:jc w:val="both"/>
        <w:rPr>
          <w:rFonts w:ascii="Arial" w:hAnsi="Arial" w:cs="Arial"/>
          <w:b/>
          <w:sz w:val="24"/>
          <w:szCs w:val="24"/>
        </w:rPr>
      </w:pPr>
      <w:r w:rsidRPr="008449D5">
        <w:rPr>
          <w:rFonts w:ascii="Arial" w:hAnsi="Arial" w:cs="Arial"/>
          <w:sz w:val="24"/>
          <w:szCs w:val="24"/>
        </w:rPr>
        <w:t xml:space="preserve">The use of portable changeable message signs may be considered. The message(s) displayed on any </w:t>
      </w:r>
      <w:proofErr w:type="spellStart"/>
      <w:r w:rsidRPr="008449D5">
        <w:rPr>
          <w:rFonts w:ascii="Arial" w:hAnsi="Arial" w:cs="Arial"/>
          <w:sz w:val="24"/>
          <w:szCs w:val="24"/>
        </w:rPr>
        <w:t>PCMS</w:t>
      </w:r>
      <w:proofErr w:type="spellEnd"/>
      <w:r w:rsidRPr="008449D5">
        <w:rPr>
          <w:rFonts w:ascii="Arial" w:hAnsi="Arial" w:cs="Arial"/>
          <w:sz w:val="24"/>
          <w:szCs w:val="24"/>
        </w:rPr>
        <w:t xml:space="preserve"> shall have the prior approval of the </w:t>
      </w:r>
      <w:r w:rsidR="008449D5" w:rsidRPr="008449D5">
        <w:rPr>
          <w:rFonts w:ascii="Arial" w:hAnsi="Arial" w:cs="Arial"/>
          <w:b/>
          <w:color w:val="FF0000"/>
          <w:sz w:val="24"/>
          <w:szCs w:val="24"/>
        </w:rPr>
        <w:t>INSERT AGENCY’S NAME</w:t>
      </w:r>
      <w:r w:rsidR="008449D5">
        <w:rPr>
          <w:rFonts w:ascii="Arial" w:hAnsi="Arial" w:cs="Arial"/>
          <w:b/>
          <w:color w:val="FF0000"/>
          <w:sz w:val="24"/>
          <w:szCs w:val="24"/>
        </w:rPr>
        <w:t xml:space="preserve">, </w:t>
      </w:r>
      <w:r w:rsidRPr="008449D5">
        <w:rPr>
          <w:rFonts w:ascii="Arial" w:hAnsi="Arial" w:cs="Arial"/>
          <w:sz w:val="24"/>
          <w:szCs w:val="24"/>
        </w:rPr>
        <w:t xml:space="preserve">and the message(s) shall be included as part of the </w:t>
      </w:r>
      <w:proofErr w:type="spellStart"/>
      <w:r w:rsidRPr="008449D5">
        <w:rPr>
          <w:rFonts w:ascii="Arial" w:hAnsi="Arial" w:cs="Arial"/>
          <w:sz w:val="24"/>
          <w:szCs w:val="24"/>
        </w:rPr>
        <w:t>TTC</w:t>
      </w:r>
      <w:proofErr w:type="spellEnd"/>
      <w:r w:rsidRPr="008449D5">
        <w:rPr>
          <w:rFonts w:ascii="Arial" w:hAnsi="Arial" w:cs="Arial"/>
          <w:sz w:val="24"/>
          <w:szCs w:val="24"/>
        </w:rPr>
        <w:t xml:space="preserve"> plan for the interim staging.</w:t>
      </w:r>
    </w:p>
    <w:p w:rsidR="003D3A09" w:rsidRPr="008449D5" w:rsidRDefault="003D3A09" w:rsidP="003D3A09">
      <w:pPr>
        <w:pStyle w:val="ListParagraph"/>
        <w:jc w:val="both"/>
        <w:rPr>
          <w:rFonts w:ascii="Arial" w:hAnsi="Arial" w:cs="Arial"/>
          <w:sz w:val="24"/>
          <w:szCs w:val="24"/>
        </w:rPr>
      </w:pPr>
    </w:p>
    <w:p w:rsidR="005E1F2B" w:rsidRPr="008449D5" w:rsidRDefault="005E1F2B" w:rsidP="00F04DB2">
      <w:pPr>
        <w:pStyle w:val="ListParagraph"/>
        <w:numPr>
          <w:ilvl w:val="0"/>
          <w:numId w:val="18"/>
        </w:numPr>
        <w:jc w:val="both"/>
        <w:rPr>
          <w:rFonts w:ascii="Arial" w:hAnsi="Arial" w:cs="Arial"/>
          <w:sz w:val="24"/>
          <w:szCs w:val="24"/>
        </w:rPr>
      </w:pPr>
      <w:r w:rsidRPr="008449D5">
        <w:rPr>
          <w:rFonts w:ascii="Arial" w:hAnsi="Arial" w:cs="Arial"/>
          <w:sz w:val="24"/>
          <w:szCs w:val="24"/>
        </w:rPr>
        <w:t>The placement of any additional interim ground-mounted signs and posts or stop bars shall be considered as incidental to the Traffic Control</w:t>
      </w:r>
      <w:r w:rsidR="000F4DB9" w:rsidRPr="008449D5">
        <w:rPr>
          <w:rFonts w:ascii="Arial" w:hAnsi="Arial" w:cs="Arial"/>
          <w:sz w:val="24"/>
          <w:szCs w:val="24"/>
        </w:rPr>
        <w:t xml:space="preserve"> plan</w:t>
      </w:r>
      <w:r w:rsidRPr="008449D5">
        <w:rPr>
          <w:rFonts w:ascii="Arial" w:hAnsi="Arial" w:cs="Arial"/>
          <w:sz w:val="24"/>
          <w:szCs w:val="24"/>
        </w:rPr>
        <w:t>. The installation of rumble strips, flashing beacons or the use of Portable Changeable Message Signs (</w:t>
      </w:r>
      <w:proofErr w:type="spellStart"/>
      <w:r w:rsidRPr="008449D5">
        <w:rPr>
          <w:rFonts w:ascii="Arial" w:hAnsi="Arial" w:cs="Arial"/>
          <w:sz w:val="24"/>
          <w:szCs w:val="24"/>
        </w:rPr>
        <w:t>PCMS</w:t>
      </w:r>
      <w:proofErr w:type="spellEnd"/>
      <w:r w:rsidRPr="008449D5">
        <w:rPr>
          <w:rFonts w:ascii="Arial" w:hAnsi="Arial" w:cs="Arial"/>
          <w:sz w:val="24"/>
          <w:szCs w:val="24"/>
        </w:rPr>
        <w:t xml:space="preserve">) shall be considered as Extra Work unless pay items are included in the contract. </w:t>
      </w:r>
    </w:p>
    <w:p w:rsidR="003D3A09" w:rsidRPr="008449D5" w:rsidRDefault="003D3A09" w:rsidP="003D3A09">
      <w:pPr>
        <w:pStyle w:val="ListParagraph"/>
        <w:rPr>
          <w:rFonts w:ascii="Arial" w:hAnsi="Arial" w:cs="Arial"/>
          <w:sz w:val="24"/>
          <w:szCs w:val="24"/>
        </w:rPr>
      </w:pPr>
    </w:p>
    <w:p w:rsidR="00B818FA" w:rsidRPr="008449D5" w:rsidRDefault="00B818FA" w:rsidP="00F04DB2">
      <w:pPr>
        <w:pStyle w:val="ListParagraph"/>
        <w:numPr>
          <w:ilvl w:val="0"/>
          <w:numId w:val="18"/>
        </w:numPr>
        <w:jc w:val="both"/>
        <w:rPr>
          <w:rFonts w:ascii="Arial" w:hAnsi="Arial" w:cs="Arial"/>
          <w:sz w:val="24"/>
          <w:szCs w:val="24"/>
        </w:rPr>
      </w:pPr>
      <w:r w:rsidRPr="008449D5">
        <w:rPr>
          <w:rFonts w:ascii="Arial" w:hAnsi="Arial" w:cs="Arial"/>
          <w:sz w:val="24"/>
          <w:szCs w:val="24"/>
        </w:rPr>
        <w:t>All temporary traffic control devices shall be removed as soon as practical when these devices are no longer needed. When work is suspended for short periods of time, temporary traffic control devices that are no longer appropriate shall be removed or covered.</w:t>
      </w:r>
    </w:p>
    <w:p w:rsidR="00CC7B5F" w:rsidRPr="00CC7B5F" w:rsidRDefault="008449D5" w:rsidP="00CC7B5F">
      <w:pPr>
        <w:pStyle w:val="Heading1"/>
        <w:rPr>
          <w:rFonts w:ascii="Arial" w:hAnsi="Arial" w:cs="Arial"/>
          <w:b/>
          <w:color w:val="auto"/>
          <w:sz w:val="24"/>
          <w:szCs w:val="24"/>
        </w:rPr>
      </w:pPr>
      <w:bookmarkStart w:id="13" w:name="_Toc7005745"/>
      <w:r w:rsidRPr="0018639A">
        <w:rPr>
          <w:rFonts w:ascii="Arial" w:hAnsi="Arial" w:cs="Arial"/>
          <w:b/>
          <w:color w:val="auto"/>
          <w:sz w:val="24"/>
          <w:szCs w:val="24"/>
        </w:rPr>
        <w:t>CLOSING THE JOB</w:t>
      </w:r>
      <w:bookmarkEnd w:id="13"/>
    </w:p>
    <w:p w:rsidR="00CC7B5F" w:rsidRDefault="00CC7B5F" w:rsidP="00CC7B5F">
      <w:pPr>
        <w:pStyle w:val="ListParagraph"/>
        <w:spacing w:line="240" w:lineRule="auto"/>
        <w:jc w:val="both"/>
        <w:rPr>
          <w:rFonts w:ascii="Arial" w:hAnsi="Arial" w:cs="Arial"/>
          <w:sz w:val="24"/>
          <w:szCs w:val="24"/>
        </w:rPr>
      </w:pPr>
    </w:p>
    <w:p w:rsidR="00241BD1" w:rsidRDefault="00241BD1" w:rsidP="00241BD1">
      <w:pPr>
        <w:pStyle w:val="ListParagraph"/>
        <w:numPr>
          <w:ilvl w:val="0"/>
          <w:numId w:val="19"/>
        </w:numPr>
        <w:spacing w:line="240" w:lineRule="auto"/>
        <w:jc w:val="both"/>
        <w:rPr>
          <w:rFonts w:ascii="Arial" w:hAnsi="Arial" w:cs="Arial"/>
          <w:sz w:val="24"/>
          <w:szCs w:val="24"/>
        </w:rPr>
      </w:pPr>
      <w:r w:rsidRPr="001378A4">
        <w:rPr>
          <w:rFonts w:ascii="Arial" w:hAnsi="Arial" w:cs="Arial"/>
          <w:sz w:val="24"/>
          <w:szCs w:val="24"/>
        </w:rPr>
        <w:t xml:space="preserve">Each project should be reviewed by the </w:t>
      </w:r>
      <w:r w:rsidR="00CC7B5F">
        <w:rPr>
          <w:rFonts w:ascii="Arial" w:hAnsi="Arial" w:cs="Arial"/>
          <w:sz w:val="24"/>
          <w:szCs w:val="24"/>
        </w:rPr>
        <w:t>C</w:t>
      </w:r>
      <w:r w:rsidRPr="001378A4">
        <w:rPr>
          <w:rFonts w:ascii="Arial" w:hAnsi="Arial" w:cs="Arial"/>
          <w:sz w:val="24"/>
          <w:szCs w:val="24"/>
        </w:rPr>
        <w:t xml:space="preserve">ontrolling </w:t>
      </w:r>
      <w:r w:rsidR="00CC7B5F">
        <w:rPr>
          <w:rFonts w:ascii="Arial" w:hAnsi="Arial" w:cs="Arial"/>
          <w:sz w:val="24"/>
          <w:szCs w:val="24"/>
        </w:rPr>
        <w:t>A</w:t>
      </w:r>
      <w:r w:rsidRPr="001378A4">
        <w:rPr>
          <w:rFonts w:ascii="Arial" w:hAnsi="Arial" w:cs="Arial"/>
          <w:sz w:val="24"/>
          <w:szCs w:val="24"/>
        </w:rPr>
        <w:t>uthority as well as detailed officers, to ensure that proper traffic control practices were established and followed.</w:t>
      </w:r>
    </w:p>
    <w:p w:rsidR="00CC7B5F" w:rsidRPr="001378A4" w:rsidRDefault="00CC7B5F" w:rsidP="00CC7B5F">
      <w:pPr>
        <w:pStyle w:val="ListParagraph"/>
        <w:spacing w:line="240" w:lineRule="auto"/>
        <w:jc w:val="both"/>
        <w:rPr>
          <w:rFonts w:ascii="Arial" w:hAnsi="Arial" w:cs="Arial"/>
          <w:sz w:val="24"/>
          <w:szCs w:val="24"/>
        </w:rPr>
      </w:pPr>
    </w:p>
    <w:p w:rsidR="00CC7B5F" w:rsidRPr="00CC7B5F" w:rsidRDefault="00241BD1" w:rsidP="00CC7B5F">
      <w:pPr>
        <w:pStyle w:val="ListParagraph"/>
        <w:numPr>
          <w:ilvl w:val="0"/>
          <w:numId w:val="19"/>
        </w:numPr>
        <w:spacing w:line="240" w:lineRule="auto"/>
        <w:jc w:val="both"/>
        <w:rPr>
          <w:rFonts w:ascii="Arial" w:hAnsi="Arial" w:cs="Arial"/>
          <w:sz w:val="24"/>
          <w:szCs w:val="24"/>
        </w:rPr>
      </w:pPr>
      <w:r w:rsidRPr="001378A4">
        <w:rPr>
          <w:rFonts w:ascii="Arial" w:hAnsi="Arial" w:cs="Arial"/>
          <w:sz w:val="24"/>
          <w:szCs w:val="24"/>
        </w:rPr>
        <w:t xml:space="preserve">Unusual conditions or traffic situations should be </w:t>
      </w:r>
      <w:r w:rsidR="00020F70" w:rsidRPr="001378A4">
        <w:rPr>
          <w:rFonts w:ascii="Arial" w:hAnsi="Arial" w:cs="Arial"/>
          <w:sz w:val="24"/>
          <w:szCs w:val="24"/>
        </w:rPr>
        <w:t>recorded</w:t>
      </w:r>
      <w:r w:rsidRPr="001378A4">
        <w:rPr>
          <w:rFonts w:ascii="Arial" w:hAnsi="Arial" w:cs="Arial"/>
          <w:sz w:val="24"/>
          <w:szCs w:val="24"/>
        </w:rPr>
        <w:t xml:space="preserve"> for future reference.</w:t>
      </w:r>
    </w:p>
    <w:p w:rsidR="00CC7B5F" w:rsidRDefault="00CC7B5F" w:rsidP="00CC7B5F">
      <w:pPr>
        <w:pStyle w:val="ListParagraph"/>
        <w:spacing w:line="240" w:lineRule="auto"/>
        <w:jc w:val="both"/>
        <w:rPr>
          <w:rFonts w:ascii="Arial" w:hAnsi="Arial" w:cs="Arial"/>
          <w:sz w:val="24"/>
          <w:szCs w:val="24"/>
        </w:rPr>
      </w:pPr>
    </w:p>
    <w:p w:rsidR="00241BD1" w:rsidRPr="001378A4" w:rsidRDefault="00241BD1" w:rsidP="00241BD1">
      <w:pPr>
        <w:pStyle w:val="ListParagraph"/>
        <w:numPr>
          <w:ilvl w:val="0"/>
          <w:numId w:val="19"/>
        </w:numPr>
        <w:spacing w:line="240" w:lineRule="auto"/>
        <w:jc w:val="both"/>
        <w:rPr>
          <w:rFonts w:ascii="Arial" w:hAnsi="Arial" w:cs="Arial"/>
          <w:sz w:val="24"/>
          <w:szCs w:val="24"/>
        </w:rPr>
      </w:pPr>
      <w:r w:rsidRPr="001378A4">
        <w:rPr>
          <w:rFonts w:ascii="Arial" w:hAnsi="Arial" w:cs="Arial"/>
          <w:sz w:val="24"/>
          <w:szCs w:val="24"/>
        </w:rPr>
        <w:t>Unusual conditions or situations involving Traffic Control should be the subject of discussion for tool box or Roll Call training.</w:t>
      </w:r>
    </w:p>
    <w:p w:rsidR="00CC7B5F" w:rsidRDefault="00CC7B5F" w:rsidP="00CC7B5F">
      <w:pPr>
        <w:pStyle w:val="ListParagraph"/>
        <w:spacing w:line="240" w:lineRule="auto"/>
        <w:jc w:val="both"/>
        <w:rPr>
          <w:rFonts w:ascii="Arial" w:hAnsi="Arial" w:cs="Arial"/>
          <w:sz w:val="24"/>
          <w:szCs w:val="24"/>
        </w:rPr>
      </w:pPr>
    </w:p>
    <w:p w:rsidR="00020F70" w:rsidRPr="001378A4" w:rsidRDefault="00020F70" w:rsidP="00241BD1">
      <w:pPr>
        <w:pStyle w:val="ListParagraph"/>
        <w:numPr>
          <w:ilvl w:val="0"/>
          <w:numId w:val="19"/>
        </w:numPr>
        <w:spacing w:line="240" w:lineRule="auto"/>
        <w:jc w:val="both"/>
        <w:rPr>
          <w:rFonts w:ascii="Arial" w:hAnsi="Arial" w:cs="Arial"/>
          <w:sz w:val="24"/>
          <w:szCs w:val="24"/>
        </w:rPr>
      </w:pPr>
      <w:r w:rsidRPr="001378A4">
        <w:rPr>
          <w:rFonts w:ascii="Arial" w:hAnsi="Arial" w:cs="Arial"/>
          <w:sz w:val="24"/>
          <w:szCs w:val="24"/>
        </w:rPr>
        <w:t xml:space="preserve">A Review of the Traffic Control plan for Work </w:t>
      </w:r>
      <w:r w:rsidR="00CC7B5F">
        <w:rPr>
          <w:rFonts w:ascii="Arial" w:hAnsi="Arial" w:cs="Arial"/>
          <w:sz w:val="24"/>
          <w:szCs w:val="24"/>
        </w:rPr>
        <w:t>Z</w:t>
      </w:r>
      <w:r w:rsidRPr="001378A4">
        <w:rPr>
          <w:rFonts w:ascii="Arial" w:hAnsi="Arial" w:cs="Arial"/>
          <w:sz w:val="24"/>
          <w:szCs w:val="24"/>
        </w:rPr>
        <w:t>ones should be conducted annually.</w:t>
      </w:r>
    </w:p>
    <w:sectPr w:rsidR="00020F70" w:rsidRPr="001378A4" w:rsidSect="002374D7">
      <w:headerReference w:type="default" r:id="rId8"/>
      <w:footerReference w:type="default" r:id="rId9"/>
      <w:footerReference w:type="first" r:id="rId10"/>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F7" w:rsidRDefault="00257BF7" w:rsidP="00FB1262">
      <w:pPr>
        <w:spacing w:after="0" w:line="240" w:lineRule="auto"/>
      </w:pPr>
      <w:r>
        <w:separator/>
      </w:r>
    </w:p>
  </w:endnote>
  <w:endnote w:type="continuationSeparator" w:id="0">
    <w:p w:rsidR="00257BF7" w:rsidRDefault="00257BF7" w:rsidP="00FB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64353"/>
      <w:docPartObj>
        <w:docPartGallery w:val="Page Numbers (Bottom of Page)"/>
        <w:docPartUnique/>
      </w:docPartObj>
    </w:sdtPr>
    <w:sdtEndPr>
      <w:rPr>
        <w:color w:val="7F7F7F" w:themeColor="background1" w:themeShade="7F"/>
        <w:spacing w:val="60"/>
      </w:rPr>
    </w:sdtEndPr>
    <w:sdtContent>
      <w:p w:rsidR="008449D5" w:rsidRDefault="008449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6B2C">
          <w:rPr>
            <w:noProof/>
          </w:rPr>
          <w:t>9</w:t>
        </w:r>
        <w:r>
          <w:rPr>
            <w:noProof/>
          </w:rPr>
          <w:fldChar w:fldCharType="end"/>
        </w:r>
        <w:r>
          <w:t xml:space="preserve"> | </w:t>
        </w:r>
        <w:r>
          <w:rPr>
            <w:color w:val="7F7F7F" w:themeColor="background1" w:themeShade="7F"/>
            <w:spacing w:val="60"/>
          </w:rPr>
          <w:t>Page</w:t>
        </w:r>
      </w:p>
    </w:sdtContent>
  </w:sdt>
  <w:p w:rsidR="00FB1262" w:rsidRDefault="00FB1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D5" w:rsidRPr="00A67462" w:rsidRDefault="008449D5" w:rsidP="008449D5">
    <w:pPr>
      <w:jc w:val="both"/>
      <w:rPr>
        <w:rFonts w:ascii="Arial" w:hAnsi="Arial" w:cs="Arial"/>
        <w:i/>
        <w:color w:val="FF0000"/>
        <w:sz w:val="20"/>
        <w:szCs w:val="20"/>
      </w:rPr>
    </w:pPr>
    <w:r w:rsidRPr="00A67462">
      <w:rPr>
        <w:rFonts w:ascii="Arial" w:hAnsi="Arial" w:cs="Arial"/>
        <w:i/>
        <w:color w:val="FF0000"/>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w:t>
    </w:r>
    <w:r w:rsidR="00A67462">
      <w:rPr>
        <w:rFonts w:ascii="Arial" w:hAnsi="Arial" w:cs="Arial"/>
        <w:i/>
        <w:color w:val="FF0000"/>
        <w:sz w:val="20"/>
        <w:szCs w:val="20"/>
      </w:rPr>
      <w:t>manager or supervisor. DELETE THIS BEFORE ADOPTING POLICY</w:t>
    </w:r>
  </w:p>
  <w:p w:rsidR="008449D5" w:rsidRDefault="00844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F7" w:rsidRDefault="00257BF7" w:rsidP="00FB1262">
      <w:pPr>
        <w:spacing w:after="0" w:line="240" w:lineRule="auto"/>
      </w:pPr>
      <w:r>
        <w:separator/>
      </w:r>
    </w:p>
  </w:footnote>
  <w:footnote w:type="continuationSeparator" w:id="0">
    <w:p w:rsidR="00257BF7" w:rsidRDefault="00257BF7" w:rsidP="00FB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57" w:rsidRPr="008449D5" w:rsidRDefault="00F01D57" w:rsidP="00F01D57">
    <w:pPr>
      <w:pStyle w:val="Header"/>
      <w:jc w:val="center"/>
      <w:rPr>
        <w:rFonts w:ascii="Arial" w:hAnsi="Arial" w:cs="Arial"/>
        <w:b/>
        <w:bCs/>
        <w:color w:val="000000"/>
        <w:sz w:val="24"/>
        <w:szCs w:val="24"/>
      </w:rPr>
    </w:pPr>
    <w:r w:rsidRPr="008449D5">
      <w:rPr>
        <w:rFonts w:ascii="Arial" w:hAnsi="Arial" w:cs="Arial"/>
        <w:b/>
        <w:bCs/>
        <w:color w:val="000000"/>
        <w:sz w:val="24"/>
        <w:szCs w:val="24"/>
      </w:rPr>
      <w:t xml:space="preserve">ROAD FLAGGER AND </w:t>
    </w:r>
    <w:r w:rsidR="00E7348D">
      <w:rPr>
        <w:rFonts w:ascii="Arial" w:hAnsi="Arial" w:cs="Arial"/>
        <w:b/>
        <w:bCs/>
        <w:color w:val="000000"/>
        <w:sz w:val="24"/>
        <w:szCs w:val="24"/>
      </w:rPr>
      <w:t>LAW ENFORCEMENT</w:t>
    </w:r>
    <w:r w:rsidRPr="008449D5">
      <w:rPr>
        <w:rFonts w:ascii="Arial" w:hAnsi="Arial" w:cs="Arial"/>
        <w:b/>
        <w:bCs/>
        <w:color w:val="000000"/>
        <w:sz w:val="24"/>
        <w:szCs w:val="24"/>
      </w:rPr>
      <w:t xml:space="preserve"> DETAIL GUIDELINES</w:t>
    </w:r>
  </w:p>
  <w:p w:rsidR="008449D5" w:rsidRPr="008449D5" w:rsidRDefault="00E7348D" w:rsidP="00F01D57">
    <w:pPr>
      <w:pStyle w:val="Header"/>
      <w:jc w:val="center"/>
      <w:rPr>
        <w:rFonts w:ascii="Arial" w:hAnsi="Arial" w:cs="Arial"/>
        <w:b/>
        <w:bCs/>
        <w:color w:val="FF0000"/>
        <w:sz w:val="24"/>
        <w:szCs w:val="24"/>
      </w:rPr>
    </w:pPr>
    <w:r>
      <w:rPr>
        <w:rFonts w:ascii="Arial" w:hAnsi="Arial" w:cs="Arial"/>
        <w:b/>
        <w:bCs/>
        <w:color w:val="FF0000"/>
        <w:sz w:val="24"/>
        <w:szCs w:val="24"/>
      </w:rPr>
      <w:t>INS</w:t>
    </w:r>
    <w:r w:rsidR="008449D5" w:rsidRPr="008449D5">
      <w:rPr>
        <w:rFonts w:ascii="Arial" w:hAnsi="Arial" w:cs="Arial"/>
        <w:b/>
        <w:bCs/>
        <w:color w:val="FF0000"/>
        <w:sz w:val="24"/>
        <w:szCs w:val="24"/>
      </w:rPr>
      <w:t>ERT AGENCY’S NAME</w:t>
    </w:r>
  </w:p>
  <w:p w:rsidR="00D04BE9" w:rsidRPr="008449D5" w:rsidRDefault="00D04BE9" w:rsidP="00F01D57">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0F3CBB"/>
    <w:multiLevelType w:val="hybridMultilevel"/>
    <w:tmpl w:val="6A3FA8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DF8D0F"/>
    <w:multiLevelType w:val="hybridMultilevel"/>
    <w:tmpl w:val="D0EC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DCD490"/>
    <w:multiLevelType w:val="hybridMultilevel"/>
    <w:tmpl w:val="00029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F075C5"/>
    <w:multiLevelType w:val="hybridMultilevel"/>
    <w:tmpl w:val="A6AE11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ADAFA1"/>
    <w:multiLevelType w:val="hybridMultilevel"/>
    <w:tmpl w:val="B55F5B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554171"/>
    <w:multiLevelType w:val="hybridMultilevel"/>
    <w:tmpl w:val="85F073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B2938"/>
    <w:multiLevelType w:val="hybridMultilevel"/>
    <w:tmpl w:val="AE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50875"/>
    <w:multiLevelType w:val="hybridMultilevel"/>
    <w:tmpl w:val="FA34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3361F"/>
    <w:multiLevelType w:val="hybridMultilevel"/>
    <w:tmpl w:val="FF007084"/>
    <w:lvl w:ilvl="0" w:tplc="AF1AFDD8">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0A05DE"/>
    <w:multiLevelType w:val="hybridMultilevel"/>
    <w:tmpl w:val="7242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E6A8D"/>
    <w:multiLevelType w:val="hybridMultilevel"/>
    <w:tmpl w:val="196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F729D"/>
    <w:multiLevelType w:val="hybridMultilevel"/>
    <w:tmpl w:val="B71AF1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912E2"/>
    <w:multiLevelType w:val="hybridMultilevel"/>
    <w:tmpl w:val="B2B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F3A74"/>
    <w:multiLevelType w:val="hybridMultilevel"/>
    <w:tmpl w:val="4B8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214A2"/>
    <w:multiLevelType w:val="hybridMultilevel"/>
    <w:tmpl w:val="6E7C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514C2"/>
    <w:multiLevelType w:val="hybridMultilevel"/>
    <w:tmpl w:val="F936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015CA"/>
    <w:multiLevelType w:val="hybridMultilevel"/>
    <w:tmpl w:val="3A72A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9E7FBC"/>
    <w:multiLevelType w:val="hybridMultilevel"/>
    <w:tmpl w:val="9C61C8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C55345"/>
    <w:multiLevelType w:val="hybridMultilevel"/>
    <w:tmpl w:val="A43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2"/>
  </w:num>
  <w:num w:numId="6">
    <w:abstractNumId w:val="5"/>
  </w:num>
  <w:num w:numId="7">
    <w:abstractNumId w:val="4"/>
  </w:num>
  <w:num w:numId="8">
    <w:abstractNumId w:val="11"/>
  </w:num>
  <w:num w:numId="9">
    <w:abstractNumId w:val="7"/>
  </w:num>
  <w:num w:numId="10">
    <w:abstractNumId w:val="8"/>
  </w:num>
  <w:num w:numId="11">
    <w:abstractNumId w:val="16"/>
  </w:num>
  <w:num w:numId="12">
    <w:abstractNumId w:val="15"/>
  </w:num>
  <w:num w:numId="13">
    <w:abstractNumId w:val="9"/>
  </w:num>
  <w:num w:numId="14">
    <w:abstractNumId w:val="14"/>
  </w:num>
  <w:num w:numId="15">
    <w:abstractNumId w:val="18"/>
  </w:num>
  <w:num w:numId="16">
    <w:abstractNumId w:val="13"/>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MDM3B1OmRqZKOkrBqcXFmfl5IAVGtQCkyArBLAAAAA=="/>
  </w:docVars>
  <w:rsids>
    <w:rsidRoot w:val="00AA3769"/>
    <w:rsid w:val="00020F70"/>
    <w:rsid w:val="00071C93"/>
    <w:rsid w:val="000C7026"/>
    <w:rsid w:val="000F4DB9"/>
    <w:rsid w:val="001116A2"/>
    <w:rsid w:val="001378A4"/>
    <w:rsid w:val="0018639A"/>
    <w:rsid w:val="00195023"/>
    <w:rsid w:val="00197154"/>
    <w:rsid w:val="001B18C2"/>
    <w:rsid w:val="001E0BA0"/>
    <w:rsid w:val="001F5A35"/>
    <w:rsid w:val="002374D7"/>
    <w:rsid w:val="00241BD1"/>
    <w:rsid w:val="00257BF7"/>
    <w:rsid w:val="00272A30"/>
    <w:rsid w:val="00376661"/>
    <w:rsid w:val="003870C8"/>
    <w:rsid w:val="003A4062"/>
    <w:rsid w:val="003D1FB5"/>
    <w:rsid w:val="003D3A09"/>
    <w:rsid w:val="003E2ED4"/>
    <w:rsid w:val="003F35EB"/>
    <w:rsid w:val="00430657"/>
    <w:rsid w:val="004355D8"/>
    <w:rsid w:val="004A7709"/>
    <w:rsid w:val="00536CA0"/>
    <w:rsid w:val="005C6D30"/>
    <w:rsid w:val="005E1F2B"/>
    <w:rsid w:val="00735E2D"/>
    <w:rsid w:val="00745B19"/>
    <w:rsid w:val="007A4780"/>
    <w:rsid w:val="007B6B7F"/>
    <w:rsid w:val="007D6335"/>
    <w:rsid w:val="007F34FB"/>
    <w:rsid w:val="0081395B"/>
    <w:rsid w:val="008235C3"/>
    <w:rsid w:val="00836AD7"/>
    <w:rsid w:val="00837A4C"/>
    <w:rsid w:val="008449D5"/>
    <w:rsid w:val="008635F9"/>
    <w:rsid w:val="0088778E"/>
    <w:rsid w:val="008C4253"/>
    <w:rsid w:val="008E479D"/>
    <w:rsid w:val="00920419"/>
    <w:rsid w:val="00937A81"/>
    <w:rsid w:val="009A3A5B"/>
    <w:rsid w:val="00A67462"/>
    <w:rsid w:val="00AA3769"/>
    <w:rsid w:val="00AE2A4F"/>
    <w:rsid w:val="00AE59A8"/>
    <w:rsid w:val="00B12E7B"/>
    <w:rsid w:val="00B23A4F"/>
    <w:rsid w:val="00B818FA"/>
    <w:rsid w:val="00C13D7F"/>
    <w:rsid w:val="00C26B2C"/>
    <w:rsid w:val="00C504C1"/>
    <w:rsid w:val="00C91C15"/>
    <w:rsid w:val="00CC7B5F"/>
    <w:rsid w:val="00D0438B"/>
    <w:rsid w:val="00D04BE9"/>
    <w:rsid w:val="00E53FEF"/>
    <w:rsid w:val="00E55659"/>
    <w:rsid w:val="00E7348D"/>
    <w:rsid w:val="00E9686A"/>
    <w:rsid w:val="00EA4194"/>
    <w:rsid w:val="00EA7484"/>
    <w:rsid w:val="00EC176F"/>
    <w:rsid w:val="00F01D57"/>
    <w:rsid w:val="00F04DB2"/>
    <w:rsid w:val="00F157BD"/>
    <w:rsid w:val="00F32DA4"/>
    <w:rsid w:val="00F50EE1"/>
    <w:rsid w:val="00F76EB5"/>
    <w:rsid w:val="00F96031"/>
    <w:rsid w:val="00FB1262"/>
    <w:rsid w:val="00FD2DCE"/>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C79C7-22C1-48FB-8C5B-FC079C5E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0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7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62"/>
  </w:style>
  <w:style w:type="paragraph" w:styleId="Footer">
    <w:name w:val="footer"/>
    <w:basedOn w:val="Normal"/>
    <w:link w:val="FooterChar"/>
    <w:uiPriority w:val="99"/>
    <w:unhideWhenUsed/>
    <w:rsid w:val="00FB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62"/>
  </w:style>
  <w:style w:type="paragraph" w:styleId="ListParagraph">
    <w:name w:val="List Paragraph"/>
    <w:basedOn w:val="Normal"/>
    <w:uiPriority w:val="34"/>
    <w:qFormat/>
    <w:rsid w:val="00FB1262"/>
    <w:pPr>
      <w:ind w:left="720"/>
      <w:contextualSpacing/>
    </w:pPr>
  </w:style>
  <w:style w:type="table" w:styleId="TableGrid">
    <w:name w:val="Table Grid"/>
    <w:basedOn w:val="TableNormal"/>
    <w:uiPriority w:val="59"/>
    <w:rsid w:val="0038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374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74D7"/>
    <w:rPr>
      <w:rFonts w:eastAsiaTheme="minorEastAsia"/>
      <w:lang w:eastAsia="ja-JP"/>
    </w:rPr>
  </w:style>
  <w:style w:type="paragraph" w:styleId="BalloonText">
    <w:name w:val="Balloon Text"/>
    <w:basedOn w:val="Normal"/>
    <w:link w:val="BalloonTextChar"/>
    <w:uiPriority w:val="99"/>
    <w:semiHidden/>
    <w:unhideWhenUsed/>
    <w:rsid w:val="0023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D7"/>
    <w:rPr>
      <w:rFonts w:ascii="Tahoma" w:hAnsi="Tahoma" w:cs="Tahoma"/>
      <w:sz w:val="16"/>
      <w:szCs w:val="16"/>
    </w:rPr>
  </w:style>
  <w:style w:type="character" w:styleId="Hyperlink">
    <w:name w:val="Hyperlink"/>
    <w:basedOn w:val="DefaultParagraphFont"/>
    <w:uiPriority w:val="99"/>
    <w:unhideWhenUsed/>
    <w:rsid w:val="00430657"/>
    <w:rPr>
      <w:color w:val="0000FF" w:themeColor="hyperlink"/>
      <w:u w:val="single"/>
    </w:rPr>
  </w:style>
  <w:style w:type="paragraph" w:styleId="TOC1">
    <w:name w:val="toc 1"/>
    <w:basedOn w:val="Normal"/>
    <w:next w:val="Normal"/>
    <w:uiPriority w:val="39"/>
    <w:rsid w:val="000C7026"/>
    <w:pPr>
      <w:widowControl w:val="0"/>
      <w:tabs>
        <w:tab w:val="left" w:pos="-720"/>
        <w:tab w:val="right" w:leader="dot" w:pos="9360"/>
      </w:tabs>
      <w:suppressAutoHyphens/>
      <w:overflowPunct w:val="0"/>
      <w:autoSpaceDE w:val="0"/>
      <w:autoSpaceDN w:val="0"/>
      <w:adjustRightInd w:val="0"/>
      <w:spacing w:before="120" w:after="0" w:line="240" w:lineRule="auto"/>
      <w:ind w:left="720" w:right="720" w:hanging="720"/>
      <w:jc w:val="both"/>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C70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BBF0-1CF0-4565-9FE2-8C0CD0FC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Sville</dc:creator>
  <cp:lastModifiedBy>Don R Ruprecht</cp:lastModifiedBy>
  <cp:revision>6</cp:revision>
  <dcterms:created xsi:type="dcterms:W3CDTF">2019-04-24T18:21:00Z</dcterms:created>
  <dcterms:modified xsi:type="dcterms:W3CDTF">2019-10-07T20:02:00Z</dcterms:modified>
</cp:coreProperties>
</file>