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0D4F0" w14:textId="559D02EC" w:rsidR="0018462D" w:rsidRPr="00FD67CE" w:rsidRDefault="00277B9A" w:rsidP="0018462D">
      <w:pPr>
        <w:widowControl w:val="0"/>
        <w:autoSpaceDE w:val="0"/>
        <w:autoSpaceDN w:val="0"/>
        <w:adjustRightInd w:val="0"/>
        <w:spacing w:before="240" w:after="60"/>
        <w:jc w:val="center"/>
        <w:outlineLvl w:val="6"/>
        <w:rPr>
          <w:rFonts w:eastAsia="Times New Roman" w:cs="Arial"/>
          <w:b/>
          <w:sz w:val="40"/>
          <w:szCs w:val="40"/>
        </w:rPr>
      </w:pPr>
      <w:r>
        <w:rPr>
          <w:rFonts w:eastAsia="Times New Roman" w:cs="Arial"/>
          <w:b/>
          <w:sz w:val="40"/>
          <w:szCs w:val="40"/>
        </w:rPr>
        <w:t xml:space="preserve">SAFE LIFTING </w:t>
      </w:r>
      <w:r w:rsidR="005C4BF4">
        <w:rPr>
          <w:rFonts w:eastAsia="Times New Roman" w:cs="Arial"/>
          <w:b/>
          <w:sz w:val="40"/>
          <w:szCs w:val="40"/>
        </w:rPr>
        <w:t>SAEFTY PROGRAM</w:t>
      </w:r>
    </w:p>
    <w:p w14:paraId="7E15D792" w14:textId="77777777" w:rsidR="0018462D" w:rsidRPr="00FD67CE" w:rsidRDefault="0018462D" w:rsidP="0018462D">
      <w:pPr>
        <w:widowControl w:val="0"/>
        <w:autoSpaceDE w:val="0"/>
        <w:autoSpaceDN w:val="0"/>
        <w:adjustRightInd w:val="0"/>
        <w:jc w:val="center"/>
        <w:rPr>
          <w:rFonts w:eastAsia="Times New Roman" w:cs="Arial"/>
          <w:b/>
          <w:sz w:val="28"/>
        </w:rPr>
      </w:pPr>
    </w:p>
    <w:p w14:paraId="26FBFAD2" w14:textId="77777777" w:rsidR="0018462D" w:rsidRPr="00FD67CE" w:rsidRDefault="0018462D" w:rsidP="0018462D">
      <w:pPr>
        <w:widowControl w:val="0"/>
        <w:autoSpaceDE w:val="0"/>
        <w:autoSpaceDN w:val="0"/>
        <w:adjustRightInd w:val="0"/>
        <w:jc w:val="center"/>
        <w:rPr>
          <w:rFonts w:eastAsia="Times New Roman" w:cs="Arial"/>
          <w:b/>
          <w:sz w:val="28"/>
        </w:rPr>
      </w:pPr>
    </w:p>
    <w:p w14:paraId="2BD20AA7" w14:textId="77777777" w:rsidR="0018462D" w:rsidRPr="00FD67CE" w:rsidRDefault="0018462D" w:rsidP="0018462D">
      <w:pPr>
        <w:widowControl w:val="0"/>
        <w:autoSpaceDE w:val="0"/>
        <w:autoSpaceDN w:val="0"/>
        <w:adjustRightInd w:val="0"/>
        <w:jc w:val="center"/>
        <w:rPr>
          <w:rFonts w:eastAsia="Times New Roman" w:cs="Arial"/>
          <w:b/>
          <w:sz w:val="28"/>
        </w:rPr>
      </w:pPr>
    </w:p>
    <w:p w14:paraId="33EF83A2" w14:textId="77777777" w:rsidR="0018462D" w:rsidRPr="00FD67CE" w:rsidRDefault="0018462D" w:rsidP="0018462D">
      <w:pPr>
        <w:widowControl w:val="0"/>
        <w:autoSpaceDE w:val="0"/>
        <w:autoSpaceDN w:val="0"/>
        <w:adjustRightInd w:val="0"/>
        <w:jc w:val="center"/>
        <w:rPr>
          <w:rFonts w:eastAsia="Times New Roman" w:cs="Arial"/>
          <w:b/>
          <w:sz w:val="28"/>
        </w:rPr>
      </w:pPr>
    </w:p>
    <w:p w14:paraId="0699A4F6" w14:textId="77777777" w:rsidR="0018462D" w:rsidRPr="00FD67CE" w:rsidRDefault="0018462D" w:rsidP="0018462D">
      <w:pPr>
        <w:widowControl w:val="0"/>
        <w:autoSpaceDE w:val="0"/>
        <w:autoSpaceDN w:val="0"/>
        <w:adjustRightInd w:val="0"/>
        <w:jc w:val="center"/>
        <w:rPr>
          <w:rFonts w:eastAsia="Times New Roman" w:cs="Arial"/>
          <w:b/>
          <w:sz w:val="28"/>
        </w:rPr>
      </w:pPr>
    </w:p>
    <w:p w14:paraId="4F5A334E" w14:textId="77777777" w:rsidR="0018462D" w:rsidRPr="00FD67CE" w:rsidRDefault="0018462D" w:rsidP="0018462D">
      <w:pPr>
        <w:widowControl w:val="0"/>
        <w:tabs>
          <w:tab w:val="center" w:pos="4680"/>
        </w:tabs>
        <w:autoSpaceDE w:val="0"/>
        <w:autoSpaceDN w:val="0"/>
        <w:adjustRightInd w:val="0"/>
        <w:jc w:val="center"/>
        <w:rPr>
          <w:rFonts w:eastAsia="Times New Roman" w:cs="Arial"/>
          <w:b/>
          <w:spacing w:val="-2"/>
          <w:sz w:val="28"/>
        </w:rPr>
      </w:pPr>
      <w:r w:rsidRPr="00FD67CE">
        <w:rPr>
          <w:rFonts w:eastAsia="Times New Roman" w:cs="Arial"/>
          <w:b/>
          <w:spacing w:val="-2"/>
          <w:sz w:val="28"/>
        </w:rPr>
        <w:t>Prepared for:</w:t>
      </w:r>
    </w:p>
    <w:p w14:paraId="526F0B2E" w14:textId="77777777" w:rsidR="0018462D" w:rsidRPr="00FD67CE" w:rsidRDefault="0018462D" w:rsidP="0018462D">
      <w:pPr>
        <w:widowControl w:val="0"/>
        <w:tabs>
          <w:tab w:val="center" w:pos="4680"/>
        </w:tabs>
        <w:autoSpaceDE w:val="0"/>
        <w:autoSpaceDN w:val="0"/>
        <w:adjustRightInd w:val="0"/>
        <w:jc w:val="center"/>
        <w:rPr>
          <w:rFonts w:eastAsia="Times New Roman" w:cs="Arial"/>
          <w:b/>
          <w:spacing w:val="-2"/>
          <w:sz w:val="28"/>
        </w:rPr>
      </w:pPr>
    </w:p>
    <w:p w14:paraId="090CC75F" w14:textId="77777777" w:rsidR="0018462D" w:rsidRPr="00FD67CE" w:rsidRDefault="0018462D" w:rsidP="0018462D">
      <w:pPr>
        <w:widowControl w:val="0"/>
        <w:autoSpaceDE w:val="0"/>
        <w:autoSpaceDN w:val="0"/>
        <w:adjustRightInd w:val="0"/>
        <w:jc w:val="center"/>
        <w:rPr>
          <w:rFonts w:eastAsia="Times New Roman" w:cs="Arial"/>
          <w:b/>
          <w:spacing w:val="-2"/>
          <w:sz w:val="16"/>
          <w:szCs w:val="16"/>
        </w:rPr>
      </w:pPr>
    </w:p>
    <w:p w14:paraId="4A492AF4" w14:textId="77777777" w:rsidR="0018462D" w:rsidRPr="00FD67CE" w:rsidRDefault="00FD67CE" w:rsidP="0018462D">
      <w:pPr>
        <w:widowControl w:val="0"/>
        <w:autoSpaceDE w:val="0"/>
        <w:autoSpaceDN w:val="0"/>
        <w:adjustRightInd w:val="0"/>
        <w:jc w:val="center"/>
        <w:rPr>
          <w:rFonts w:eastAsia="Times New Roman" w:cs="Arial"/>
          <w:b/>
          <w:caps/>
          <w:color w:val="FF0000"/>
          <w:spacing w:val="-2"/>
          <w:sz w:val="40"/>
          <w:szCs w:val="40"/>
        </w:rPr>
      </w:pPr>
      <w:r w:rsidRPr="00FD67CE">
        <w:rPr>
          <w:rFonts w:eastAsia="Times New Roman" w:cs="Arial"/>
          <w:b/>
          <w:caps/>
          <w:color w:val="FF0000"/>
          <w:spacing w:val="-2"/>
          <w:sz w:val="40"/>
          <w:szCs w:val="40"/>
        </w:rPr>
        <w:t>(INSERT YOUR AGENCY</w:t>
      </w:r>
      <w:r w:rsidR="0018462D" w:rsidRPr="00FD67CE">
        <w:rPr>
          <w:rFonts w:eastAsia="Times New Roman" w:cs="Arial"/>
          <w:b/>
          <w:caps/>
          <w:color w:val="FF0000"/>
          <w:spacing w:val="-2"/>
          <w:sz w:val="40"/>
          <w:szCs w:val="40"/>
        </w:rPr>
        <w:t xml:space="preserve"> HERE)</w:t>
      </w:r>
    </w:p>
    <w:p w14:paraId="7401A941" w14:textId="77777777" w:rsidR="0018462D" w:rsidRPr="00FD67CE" w:rsidRDefault="0018462D" w:rsidP="0018462D">
      <w:pPr>
        <w:widowControl w:val="0"/>
        <w:autoSpaceDE w:val="0"/>
        <w:autoSpaceDN w:val="0"/>
        <w:adjustRightInd w:val="0"/>
        <w:jc w:val="center"/>
        <w:rPr>
          <w:rFonts w:eastAsia="Times New Roman" w:cs="Arial"/>
          <w:b/>
          <w:caps/>
          <w:spacing w:val="-2"/>
          <w:sz w:val="36"/>
          <w:szCs w:val="36"/>
        </w:rPr>
      </w:pPr>
    </w:p>
    <w:p w14:paraId="7EC721EA" w14:textId="77777777" w:rsidR="0018462D" w:rsidRPr="00FD67CE" w:rsidRDefault="0018462D" w:rsidP="0018462D">
      <w:pPr>
        <w:widowControl w:val="0"/>
        <w:autoSpaceDE w:val="0"/>
        <w:autoSpaceDN w:val="0"/>
        <w:adjustRightInd w:val="0"/>
        <w:jc w:val="right"/>
        <w:rPr>
          <w:rFonts w:eastAsia="Times New Roman" w:cs="Arial"/>
          <w:b/>
          <w:spacing w:val="-2"/>
          <w:sz w:val="28"/>
          <w:szCs w:val="28"/>
        </w:rPr>
      </w:pPr>
    </w:p>
    <w:p w14:paraId="386CFF3A" w14:textId="77777777" w:rsidR="0018462D" w:rsidRPr="00FD67CE" w:rsidRDefault="0018462D" w:rsidP="0018462D">
      <w:pPr>
        <w:widowControl w:val="0"/>
        <w:autoSpaceDE w:val="0"/>
        <w:autoSpaceDN w:val="0"/>
        <w:adjustRightInd w:val="0"/>
        <w:jc w:val="right"/>
        <w:rPr>
          <w:rFonts w:eastAsia="Times New Roman" w:cs="Arial"/>
          <w:b/>
          <w:spacing w:val="-2"/>
          <w:sz w:val="28"/>
          <w:szCs w:val="28"/>
        </w:rPr>
      </w:pPr>
    </w:p>
    <w:p w14:paraId="4888193B" w14:textId="77777777" w:rsidR="0018462D" w:rsidRPr="00FD67CE" w:rsidRDefault="0018462D" w:rsidP="0018462D">
      <w:pPr>
        <w:widowControl w:val="0"/>
        <w:autoSpaceDE w:val="0"/>
        <w:autoSpaceDN w:val="0"/>
        <w:adjustRightInd w:val="0"/>
        <w:jc w:val="right"/>
        <w:rPr>
          <w:rFonts w:eastAsia="Times New Roman" w:cs="Arial"/>
          <w:b/>
          <w:spacing w:val="-2"/>
          <w:sz w:val="28"/>
          <w:szCs w:val="28"/>
        </w:rPr>
      </w:pPr>
    </w:p>
    <w:p w14:paraId="283CB903" w14:textId="77777777" w:rsidR="0018462D" w:rsidRPr="00FD67CE" w:rsidRDefault="0018462D" w:rsidP="0018462D">
      <w:pPr>
        <w:widowControl w:val="0"/>
        <w:autoSpaceDE w:val="0"/>
        <w:autoSpaceDN w:val="0"/>
        <w:adjustRightInd w:val="0"/>
        <w:jc w:val="right"/>
        <w:rPr>
          <w:rFonts w:eastAsia="Times New Roman" w:cs="Arial"/>
          <w:b/>
          <w:spacing w:val="-2"/>
          <w:sz w:val="28"/>
          <w:szCs w:val="28"/>
        </w:rPr>
      </w:pPr>
    </w:p>
    <w:p w14:paraId="3C9273FE" w14:textId="77777777" w:rsidR="0018462D" w:rsidRPr="00FD67CE" w:rsidRDefault="0018462D" w:rsidP="0018462D">
      <w:pPr>
        <w:widowControl w:val="0"/>
        <w:autoSpaceDE w:val="0"/>
        <w:autoSpaceDN w:val="0"/>
        <w:adjustRightInd w:val="0"/>
        <w:jc w:val="right"/>
        <w:rPr>
          <w:rFonts w:eastAsia="Times New Roman" w:cs="Arial"/>
          <w:b/>
          <w:spacing w:val="-2"/>
          <w:sz w:val="28"/>
          <w:szCs w:val="28"/>
        </w:rPr>
      </w:pPr>
    </w:p>
    <w:p w14:paraId="5978B130" w14:textId="77777777" w:rsidR="0018462D" w:rsidRPr="00FD67CE" w:rsidRDefault="0018462D" w:rsidP="0018462D">
      <w:pPr>
        <w:widowControl w:val="0"/>
        <w:autoSpaceDE w:val="0"/>
        <w:autoSpaceDN w:val="0"/>
        <w:adjustRightInd w:val="0"/>
        <w:jc w:val="right"/>
        <w:rPr>
          <w:rFonts w:eastAsia="Times New Roman" w:cs="Arial"/>
          <w:b/>
          <w:spacing w:val="-2"/>
          <w:sz w:val="28"/>
          <w:szCs w:val="28"/>
        </w:rPr>
      </w:pPr>
    </w:p>
    <w:p w14:paraId="06325715" w14:textId="77777777" w:rsidR="0018462D" w:rsidRPr="00FD67CE" w:rsidRDefault="0018462D" w:rsidP="0018462D">
      <w:pPr>
        <w:widowControl w:val="0"/>
        <w:autoSpaceDE w:val="0"/>
        <w:autoSpaceDN w:val="0"/>
        <w:adjustRightInd w:val="0"/>
        <w:jc w:val="right"/>
        <w:rPr>
          <w:rFonts w:eastAsia="Times New Roman" w:cs="Arial"/>
          <w:b/>
          <w:spacing w:val="-2"/>
          <w:sz w:val="28"/>
          <w:szCs w:val="28"/>
        </w:rPr>
      </w:pPr>
    </w:p>
    <w:p w14:paraId="54436F88" w14:textId="77777777" w:rsidR="0018462D" w:rsidRPr="00FD67CE" w:rsidRDefault="0018462D" w:rsidP="0018462D">
      <w:pPr>
        <w:widowControl w:val="0"/>
        <w:autoSpaceDE w:val="0"/>
        <w:autoSpaceDN w:val="0"/>
        <w:adjustRightInd w:val="0"/>
        <w:jc w:val="right"/>
        <w:rPr>
          <w:rFonts w:eastAsia="Times New Roman" w:cs="Arial"/>
          <w:b/>
          <w:spacing w:val="-2"/>
          <w:sz w:val="28"/>
          <w:szCs w:val="28"/>
        </w:rPr>
      </w:pPr>
    </w:p>
    <w:p w14:paraId="3A1AA95F" w14:textId="77777777" w:rsidR="0018462D" w:rsidRPr="00FD67CE" w:rsidRDefault="0018462D" w:rsidP="0018462D">
      <w:pPr>
        <w:widowControl w:val="0"/>
        <w:autoSpaceDE w:val="0"/>
        <w:autoSpaceDN w:val="0"/>
        <w:adjustRightInd w:val="0"/>
        <w:jc w:val="right"/>
        <w:rPr>
          <w:rFonts w:eastAsia="Times New Roman" w:cs="Arial"/>
          <w:b/>
          <w:spacing w:val="-2"/>
          <w:sz w:val="28"/>
          <w:szCs w:val="28"/>
        </w:rPr>
      </w:pPr>
    </w:p>
    <w:p w14:paraId="2BE069BF" w14:textId="77777777" w:rsidR="00402400" w:rsidRPr="00FD67CE" w:rsidRDefault="00402400" w:rsidP="0018462D">
      <w:pPr>
        <w:widowControl w:val="0"/>
        <w:autoSpaceDE w:val="0"/>
        <w:autoSpaceDN w:val="0"/>
        <w:adjustRightInd w:val="0"/>
        <w:jc w:val="right"/>
        <w:rPr>
          <w:rFonts w:eastAsia="Times New Roman" w:cs="Arial"/>
          <w:b/>
          <w:spacing w:val="-2"/>
          <w:sz w:val="28"/>
          <w:szCs w:val="28"/>
        </w:rPr>
      </w:pPr>
    </w:p>
    <w:p w14:paraId="5B457BC2" w14:textId="77777777" w:rsidR="00402400" w:rsidRPr="00FD67CE" w:rsidRDefault="00402400" w:rsidP="0018462D">
      <w:pPr>
        <w:widowControl w:val="0"/>
        <w:autoSpaceDE w:val="0"/>
        <w:autoSpaceDN w:val="0"/>
        <w:adjustRightInd w:val="0"/>
        <w:jc w:val="right"/>
        <w:rPr>
          <w:rFonts w:eastAsia="Times New Roman" w:cs="Arial"/>
          <w:b/>
          <w:spacing w:val="-2"/>
          <w:sz w:val="28"/>
          <w:szCs w:val="28"/>
        </w:rPr>
      </w:pPr>
    </w:p>
    <w:p w14:paraId="13A9A43C" w14:textId="77777777" w:rsidR="00402400" w:rsidRPr="00FD67CE" w:rsidRDefault="00402400" w:rsidP="0018462D">
      <w:pPr>
        <w:widowControl w:val="0"/>
        <w:autoSpaceDE w:val="0"/>
        <w:autoSpaceDN w:val="0"/>
        <w:adjustRightInd w:val="0"/>
        <w:jc w:val="right"/>
        <w:rPr>
          <w:rFonts w:eastAsia="Times New Roman" w:cs="Arial"/>
          <w:b/>
          <w:spacing w:val="-2"/>
          <w:sz w:val="28"/>
          <w:szCs w:val="28"/>
        </w:rPr>
      </w:pPr>
    </w:p>
    <w:p w14:paraId="6E0E54B5" w14:textId="77777777" w:rsidR="00402400" w:rsidRPr="00FD67CE" w:rsidRDefault="00402400" w:rsidP="0018462D">
      <w:pPr>
        <w:widowControl w:val="0"/>
        <w:autoSpaceDE w:val="0"/>
        <w:autoSpaceDN w:val="0"/>
        <w:adjustRightInd w:val="0"/>
        <w:jc w:val="right"/>
        <w:rPr>
          <w:rFonts w:eastAsia="Times New Roman" w:cs="Arial"/>
          <w:b/>
          <w:spacing w:val="-2"/>
          <w:sz w:val="28"/>
          <w:szCs w:val="28"/>
        </w:rPr>
      </w:pPr>
    </w:p>
    <w:p w14:paraId="36D48576" w14:textId="77777777" w:rsidR="00402400" w:rsidRPr="00FD67CE" w:rsidRDefault="00402400" w:rsidP="0018462D">
      <w:pPr>
        <w:widowControl w:val="0"/>
        <w:autoSpaceDE w:val="0"/>
        <w:autoSpaceDN w:val="0"/>
        <w:adjustRightInd w:val="0"/>
        <w:jc w:val="right"/>
        <w:rPr>
          <w:rFonts w:eastAsia="Times New Roman" w:cs="Arial"/>
          <w:b/>
          <w:spacing w:val="-2"/>
          <w:sz w:val="28"/>
          <w:szCs w:val="28"/>
        </w:rPr>
      </w:pPr>
    </w:p>
    <w:p w14:paraId="1210D451" w14:textId="77777777" w:rsidR="00FD67CE" w:rsidRPr="00FD67CE" w:rsidRDefault="00FD67CE" w:rsidP="0018462D">
      <w:pPr>
        <w:widowControl w:val="0"/>
        <w:autoSpaceDE w:val="0"/>
        <w:autoSpaceDN w:val="0"/>
        <w:adjustRightInd w:val="0"/>
        <w:jc w:val="right"/>
        <w:rPr>
          <w:rFonts w:eastAsia="Times New Roman" w:cs="Arial"/>
          <w:b/>
          <w:spacing w:val="-2"/>
          <w:sz w:val="28"/>
          <w:szCs w:val="28"/>
        </w:rPr>
      </w:pPr>
    </w:p>
    <w:p w14:paraId="2AADCFBD" w14:textId="77777777" w:rsidR="00FD67CE" w:rsidRPr="00FD67CE" w:rsidRDefault="00FD67CE" w:rsidP="0018462D">
      <w:pPr>
        <w:widowControl w:val="0"/>
        <w:autoSpaceDE w:val="0"/>
        <w:autoSpaceDN w:val="0"/>
        <w:adjustRightInd w:val="0"/>
        <w:jc w:val="right"/>
        <w:rPr>
          <w:rFonts w:eastAsia="Times New Roman" w:cs="Arial"/>
          <w:b/>
          <w:spacing w:val="-2"/>
          <w:sz w:val="28"/>
          <w:szCs w:val="28"/>
        </w:rPr>
      </w:pPr>
    </w:p>
    <w:p w14:paraId="690754DB" w14:textId="77777777" w:rsidR="00FD67CE" w:rsidRPr="00FD67CE" w:rsidRDefault="00FD67CE" w:rsidP="0018462D">
      <w:pPr>
        <w:widowControl w:val="0"/>
        <w:autoSpaceDE w:val="0"/>
        <w:autoSpaceDN w:val="0"/>
        <w:adjustRightInd w:val="0"/>
        <w:jc w:val="right"/>
        <w:rPr>
          <w:rFonts w:eastAsia="Times New Roman" w:cs="Arial"/>
          <w:b/>
          <w:spacing w:val="-2"/>
          <w:sz w:val="28"/>
          <w:szCs w:val="28"/>
        </w:rPr>
      </w:pPr>
    </w:p>
    <w:p w14:paraId="594F5589" w14:textId="77777777" w:rsidR="00FD67CE" w:rsidRPr="00FD67CE" w:rsidRDefault="00FD67CE" w:rsidP="0018462D">
      <w:pPr>
        <w:widowControl w:val="0"/>
        <w:autoSpaceDE w:val="0"/>
        <w:autoSpaceDN w:val="0"/>
        <w:adjustRightInd w:val="0"/>
        <w:jc w:val="right"/>
        <w:rPr>
          <w:rFonts w:eastAsia="Times New Roman" w:cs="Arial"/>
          <w:b/>
          <w:spacing w:val="-2"/>
          <w:sz w:val="28"/>
          <w:szCs w:val="28"/>
        </w:rPr>
      </w:pPr>
    </w:p>
    <w:p w14:paraId="53914BE6" w14:textId="77777777" w:rsidR="00402400" w:rsidRPr="00FD67CE" w:rsidRDefault="00402400" w:rsidP="0018462D">
      <w:pPr>
        <w:widowControl w:val="0"/>
        <w:autoSpaceDE w:val="0"/>
        <w:autoSpaceDN w:val="0"/>
        <w:adjustRightInd w:val="0"/>
        <w:jc w:val="right"/>
        <w:rPr>
          <w:rFonts w:eastAsia="Times New Roman" w:cs="Arial"/>
          <w:b/>
          <w:spacing w:val="-2"/>
          <w:sz w:val="28"/>
          <w:szCs w:val="28"/>
        </w:rPr>
      </w:pPr>
    </w:p>
    <w:p w14:paraId="08199C50" w14:textId="77777777" w:rsidR="00402400" w:rsidRPr="00FD67CE" w:rsidRDefault="00402400" w:rsidP="0018462D">
      <w:pPr>
        <w:widowControl w:val="0"/>
        <w:autoSpaceDE w:val="0"/>
        <w:autoSpaceDN w:val="0"/>
        <w:adjustRightInd w:val="0"/>
        <w:jc w:val="right"/>
        <w:rPr>
          <w:rFonts w:eastAsia="Times New Roman" w:cs="Arial"/>
          <w:b/>
          <w:spacing w:val="-2"/>
          <w:sz w:val="28"/>
          <w:szCs w:val="28"/>
        </w:rPr>
      </w:pPr>
    </w:p>
    <w:p w14:paraId="598E4FCD" w14:textId="77777777" w:rsidR="00FD67CE" w:rsidRPr="00FD67CE" w:rsidRDefault="00FD67CE" w:rsidP="00FD67CE">
      <w:pPr>
        <w:spacing w:after="160" w:line="259" w:lineRule="auto"/>
        <w:rPr>
          <w:rFonts w:eastAsiaTheme="minorHAnsi" w:cs="Arial"/>
        </w:rPr>
      </w:pPr>
      <w:r w:rsidRPr="00FD67CE">
        <w:rPr>
          <w:rFonts w:eastAsiaTheme="minorHAnsi" w:cs="Arial"/>
        </w:rPr>
        <w:t>Reviewed by (print name):  ________________________________</w:t>
      </w:r>
      <w:r w:rsidRPr="00FD67CE">
        <w:rPr>
          <w:rFonts w:eastAsiaTheme="minorHAnsi" w:cs="Arial"/>
        </w:rPr>
        <w:tab/>
      </w:r>
    </w:p>
    <w:p w14:paraId="439841CA" w14:textId="11D7105F" w:rsidR="00FD67CE" w:rsidRPr="00FD67CE" w:rsidRDefault="006C200F" w:rsidP="00FD67CE">
      <w:pPr>
        <w:spacing w:after="160" w:line="259" w:lineRule="auto"/>
        <w:rPr>
          <w:rFonts w:eastAsiaTheme="minorHAnsi" w:cs="Arial"/>
        </w:rPr>
      </w:pPr>
      <w:r w:rsidRPr="00FD67CE">
        <w:rPr>
          <w:rFonts w:eastAsiaTheme="minorHAnsi" w:cs="Arial"/>
        </w:rPr>
        <w:t>Signature: _</w:t>
      </w:r>
      <w:r w:rsidR="00FD67CE" w:rsidRPr="00FD67CE">
        <w:rPr>
          <w:rFonts w:eastAsiaTheme="minorHAnsi" w:cs="Arial"/>
        </w:rPr>
        <w:t>_____________________________________________</w:t>
      </w:r>
      <w:r w:rsidR="005F616D">
        <w:rPr>
          <w:rFonts w:eastAsiaTheme="minorHAnsi" w:cs="Arial"/>
        </w:rPr>
        <w:t xml:space="preserve"> Date: __________</w:t>
      </w:r>
    </w:p>
    <w:p w14:paraId="1615EBE1" w14:textId="77777777" w:rsidR="002427E3" w:rsidRDefault="002427E3" w:rsidP="00FD67CE">
      <w:pPr>
        <w:widowControl w:val="0"/>
        <w:autoSpaceDE w:val="0"/>
        <w:autoSpaceDN w:val="0"/>
        <w:adjustRightInd w:val="0"/>
        <w:jc w:val="center"/>
        <w:rPr>
          <w:rFonts w:cs="Arial"/>
          <w:b/>
          <w:spacing w:val="-3"/>
        </w:rPr>
      </w:pPr>
    </w:p>
    <w:p w14:paraId="557836E5" w14:textId="77777777" w:rsidR="002427E3" w:rsidRDefault="002427E3" w:rsidP="00FD67CE">
      <w:pPr>
        <w:widowControl w:val="0"/>
        <w:autoSpaceDE w:val="0"/>
        <w:autoSpaceDN w:val="0"/>
        <w:adjustRightInd w:val="0"/>
        <w:jc w:val="center"/>
        <w:rPr>
          <w:rFonts w:cs="Arial"/>
          <w:b/>
          <w:spacing w:val="-3"/>
        </w:rPr>
      </w:pPr>
    </w:p>
    <w:p w14:paraId="4320C5D0" w14:textId="387E0450" w:rsidR="0018462D" w:rsidRPr="00FD67CE" w:rsidRDefault="00FD67CE" w:rsidP="00FD67CE">
      <w:pPr>
        <w:widowControl w:val="0"/>
        <w:autoSpaceDE w:val="0"/>
        <w:autoSpaceDN w:val="0"/>
        <w:adjustRightInd w:val="0"/>
        <w:jc w:val="center"/>
        <w:rPr>
          <w:rFonts w:cs="Arial"/>
          <w:spacing w:val="-3"/>
        </w:rPr>
      </w:pPr>
      <w:r>
        <w:rPr>
          <w:rFonts w:cs="Arial"/>
          <w:b/>
          <w:spacing w:val="-3"/>
        </w:rPr>
        <w:lastRenderedPageBreak/>
        <w:t>T</w:t>
      </w:r>
      <w:r w:rsidR="0018462D" w:rsidRPr="00FD67CE">
        <w:rPr>
          <w:rFonts w:cs="Arial"/>
          <w:b/>
          <w:spacing w:val="-3"/>
        </w:rPr>
        <w:t>ABLE OF CON</w:t>
      </w:r>
      <w:bookmarkStart w:id="0" w:name="_GoBack"/>
      <w:bookmarkEnd w:id="0"/>
      <w:r w:rsidR="0018462D" w:rsidRPr="00FD67CE">
        <w:rPr>
          <w:rFonts w:cs="Arial"/>
          <w:b/>
          <w:spacing w:val="-3"/>
        </w:rPr>
        <w:t>TENTS</w:t>
      </w:r>
    </w:p>
    <w:p w14:paraId="4927BEC5" w14:textId="2EA31A3A" w:rsidR="00A1671B" w:rsidRDefault="0018462D">
      <w:pPr>
        <w:pStyle w:val="TOC1"/>
        <w:rPr>
          <w:rFonts w:asciiTheme="minorHAnsi" w:eastAsiaTheme="minorEastAsia" w:hAnsiTheme="minorHAnsi" w:cstheme="minorBidi"/>
          <w:noProof/>
          <w:sz w:val="22"/>
          <w:szCs w:val="22"/>
        </w:rPr>
      </w:pPr>
      <w:r w:rsidRPr="00FD67CE">
        <w:rPr>
          <w:rFonts w:ascii="Arial" w:hAnsi="Arial" w:cs="Arial"/>
          <w:spacing w:val="-3"/>
          <w:szCs w:val="24"/>
        </w:rPr>
        <w:fldChar w:fldCharType="begin"/>
      </w:r>
      <w:r w:rsidRPr="00FD67CE">
        <w:rPr>
          <w:rFonts w:ascii="Arial" w:hAnsi="Arial" w:cs="Arial"/>
          <w:spacing w:val="-3"/>
          <w:szCs w:val="24"/>
        </w:rPr>
        <w:instrText xml:space="preserve"> TOC \o "1-3" </w:instrText>
      </w:r>
      <w:r w:rsidRPr="00FD67CE">
        <w:rPr>
          <w:rFonts w:ascii="Arial" w:hAnsi="Arial" w:cs="Arial"/>
          <w:spacing w:val="-3"/>
          <w:szCs w:val="24"/>
        </w:rPr>
        <w:fldChar w:fldCharType="separate"/>
      </w:r>
      <w:r w:rsidR="00A1671B" w:rsidRPr="00270D9B">
        <w:rPr>
          <w:rFonts w:ascii="Arial" w:hAnsi="Arial" w:cs="Arial"/>
          <w:noProof/>
        </w:rPr>
        <w:t>PURPOSE</w:t>
      </w:r>
      <w:r w:rsidR="00A1671B">
        <w:rPr>
          <w:noProof/>
        </w:rPr>
        <w:tab/>
      </w:r>
      <w:r w:rsidR="00A1671B">
        <w:rPr>
          <w:noProof/>
        </w:rPr>
        <w:fldChar w:fldCharType="begin"/>
      </w:r>
      <w:r w:rsidR="00A1671B">
        <w:rPr>
          <w:noProof/>
        </w:rPr>
        <w:instrText xml:space="preserve"> PAGEREF _Toc39144966 \h </w:instrText>
      </w:r>
      <w:r w:rsidR="00A1671B">
        <w:rPr>
          <w:noProof/>
        </w:rPr>
      </w:r>
      <w:r w:rsidR="00A1671B">
        <w:rPr>
          <w:noProof/>
        </w:rPr>
        <w:fldChar w:fldCharType="separate"/>
      </w:r>
      <w:r w:rsidR="00A1671B">
        <w:rPr>
          <w:noProof/>
        </w:rPr>
        <w:t>3</w:t>
      </w:r>
      <w:r w:rsidR="00A1671B">
        <w:rPr>
          <w:noProof/>
        </w:rPr>
        <w:fldChar w:fldCharType="end"/>
      </w:r>
    </w:p>
    <w:p w14:paraId="14CE75BE" w14:textId="25B6CC7D" w:rsidR="00A1671B" w:rsidRDefault="00A1671B">
      <w:pPr>
        <w:pStyle w:val="TOC1"/>
        <w:rPr>
          <w:rFonts w:asciiTheme="minorHAnsi" w:eastAsiaTheme="minorEastAsia" w:hAnsiTheme="minorHAnsi" w:cstheme="minorBidi"/>
          <w:noProof/>
          <w:sz w:val="22"/>
          <w:szCs w:val="22"/>
        </w:rPr>
      </w:pPr>
      <w:r w:rsidRPr="00270D9B">
        <w:rPr>
          <w:rFonts w:ascii="Arial" w:hAnsi="Arial" w:cs="Arial"/>
          <w:noProof/>
        </w:rPr>
        <w:t>RESPONSIBLE PARTIES</w:t>
      </w:r>
      <w:r>
        <w:rPr>
          <w:noProof/>
        </w:rPr>
        <w:tab/>
      </w:r>
      <w:r>
        <w:rPr>
          <w:noProof/>
        </w:rPr>
        <w:fldChar w:fldCharType="begin"/>
      </w:r>
      <w:r>
        <w:rPr>
          <w:noProof/>
        </w:rPr>
        <w:instrText xml:space="preserve"> PAGEREF _Toc39144967 \h </w:instrText>
      </w:r>
      <w:r>
        <w:rPr>
          <w:noProof/>
        </w:rPr>
      </w:r>
      <w:r>
        <w:rPr>
          <w:noProof/>
        </w:rPr>
        <w:fldChar w:fldCharType="separate"/>
      </w:r>
      <w:r>
        <w:rPr>
          <w:noProof/>
        </w:rPr>
        <w:t>3</w:t>
      </w:r>
      <w:r>
        <w:rPr>
          <w:noProof/>
        </w:rPr>
        <w:fldChar w:fldCharType="end"/>
      </w:r>
    </w:p>
    <w:p w14:paraId="4F87BC42" w14:textId="1C924195" w:rsidR="00A1671B" w:rsidRDefault="00A1671B">
      <w:pPr>
        <w:pStyle w:val="TOC1"/>
        <w:rPr>
          <w:rFonts w:asciiTheme="minorHAnsi" w:eastAsiaTheme="minorEastAsia" w:hAnsiTheme="minorHAnsi" w:cstheme="minorBidi"/>
          <w:noProof/>
          <w:sz w:val="22"/>
          <w:szCs w:val="22"/>
        </w:rPr>
      </w:pPr>
      <w:r w:rsidRPr="00270D9B">
        <w:rPr>
          <w:rFonts w:ascii="Arial" w:hAnsi="Arial" w:cs="Arial"/>
          <w:noProof/>
        </w:rPr>
        <w:t>TRAINING REQUIREMENTS</w:t>
      </w:r>
      <w:r>
        <w:rPr>
          <w:noProof/>
        </w:rPr>
        <w:tab/>
      </w:r>
      <w:r>
        <w:rPr>
          <w:noProof/>
        </w:rPr>
        <w:fldChar w:fldCharType="begin"/>
      </w:r>
      <w:r>
        <w:rPr>
          <w:noProof/>
        </w:rPr>
        <w:instrText xml:space="preserve"> PAGEREF _Toc39144968 \h </w:instrText>
      </w:r>
      <w:r>
        <w:rPr>
          <w:noProof/>
        </w:rPr>
      </w:r>
      <w:r>
        <w:rPr>
          <w:noProof/>
        </w:rPr>
        <w:fldChar w:fldCharType="separate"/>
      </w:r>
      <w:r>
        <w:rPr>
          <w:noProof/>
        </w:rPr>
        <w:t>3</w:t>
      </w:r>
      <w:r>
        <w:rPr>
          <w:noProof/>
        </w:rPr>
        <w:fldChar w:fldCharType="end"/>
      </w:r>
    </w:p>
    <w:p w14:paraId="254E1FB2" w14:textId="65F55B4F" w:rsidR="00A1671B" w:rsidRDefault="00A1671B">
      <w:pPr>
        <w:pStyle w:val="TOC1"/>
        <w:rPr>
          <w:rFonts w:asciiTheme="minorHAnsi" w:eastAsiaTheme="minorEastAsia" w:hAnsiTheme="minorHAnsi" w:cstheme="minorBidi"/>
          <w:noProof/>
          <w:sz w:val="22"/>
          <w:szCs w:val="22"/>
        </w:rPr>
      </w:pPr>
      <w:r w:rsidRPr="00270D9B">
        <w:rPr>
          <w:rFonts w:ascii="Arial" w:hAnsi="Arial" w:cs="Arial"/>
          <w:noProof/>
        </w:rPr>
        <w:t>PREPARING TO LIFT</w:t>
      </w:r>
      <w:r>
        <w:rPr>
          <w:noProof/>
        </w:rPr>
        <w:tab/>
      </w:r>
      <w:r>
        <w:rPr>
          <w:noProof/>
        </w:rPr>
        <w:fldChar w:fldCharType="begin"/>
      </w:r>
      <w:r>
        <w:rPr>
          <w:noProof/>
        </w:rPr>
        <w:instrText xml:space="preserve"> PAGEREF _Toc39144969 \h </w:instrText>
      </w:r>
      <w:r>
        <w:rPr>
          <w:noProof/>
        </w:rPr>
      </w:r>
      <w:r>
        <w:rPr>
          <w:noProof/>
        </w:rPr>
        <w:fldChar w:fldCharType="separate"/>
      </w:r>
      <w:r>
        <w:rPr>
          <w:noProof/>
        </w:rPr>
        <w:t>3</w:t>
      </w:r>
      <w:r>
        <w:rPr>
          <w:noProof/>
        </w:rPr>
        <w:fldChar w:fldCharType="end"/>
      </w:r>
    </w:p>
    <w:p w14:paraId="4122C2D6" w14:textId="28665DDB" w:rsidR="00A1671B" w:rsidRDefault="00A1671B">
      <w:pPr>
        <w:pStyle w:val="TOC1"/>
        <w:rPr>
          <w:rFonts w:asciiTheme="minorHAnsi" w:eastAsiaTheme="minorEastAsia" w:hAnsiTheme="minorHAnsi" w:cstheme="minorBidi"/>
          <w:noProof/>
          <w:sz w:val="22"/>
          <w:szCs w:val="22"/>
        </w:rPr>
      </w:pPr>
      <w:r w:rsidRPr="00270D9B">
        <w:rPr>
          <w:rFonts w:ascii="Arial" w:hAnsi="Arial" w:cs="Arial"/>
          <w:noProof/>
        </w:rPr>
        <w:t>PERFORMING THE LIFT</w:t>
      </w:r>
      <w:r>
        <w:rPr>
          <w:noProof/>
        </w:rPr>
        <w:tab/>
      </w:r>
      <w:r>
        <w:rPr>
          <w:noProof/>
        </w:rPr>
        <w:fldChar w:fldCharType="begin"/>
      </w:r>
      <w:r>
        <w:rPr>
          <w:noProof/>
        </w:rPr>
        <w:instrText xml:space="preserve"> PAGEREF _Toc39144970 \h </w:instrText>
      </w:r>
      <w:r>
        <w:rPr>
          <w:noProof/>
        </w:rPr>
      </w:r>
      <w:r>
        <w:rPr>
          <w:noProof/>
        </w:rPr>
        <w:fldChar w:fldCharType="separate"/>
      </w:r>
      <w:r>
        <w:rPr>
          <w:noProof/>
        </w:rPr>
        <w:t>4</w:t>
      </w:r>
      <w:r>
        <w:rPr>
          <w:noProof/>
        </w:rPr>
        <w:fldChar w:fldCharType="end"/>
      </w:r>
    </w:p>
    <w:p w14:paraId="6D99570B" w14:textId="02891419" w:rsidR="00A1671B" w:rsidRDefault="00A1671B">
      <w:pPr>
        <w:pStyle w:val="TOC1"/>
        <w:rPr>
          <w:rFonts w:asciiTheme="minorHAnsi" w:eastAsiaTheme="minorEastAsia" w:hAnsiTheme="minorHAnsi" w:cstheme="minorBidi"/>
          <w:noProof/>
          <w:sz w:val="22"/>
          <w:szCs w:val="22"/>
        </w:rPr>
      </w:pPr>
      <w:r w:rsidRPr="00270D9B">
        <w:rPr>
          <w:rFonts w:ascii="Arial" w:hAnsi="Arial" w:cs="Arial"/>
          <w:noProof/>
        </w:rPr>
        <w:t>LOWERING AN OBJECT</w:t>
      </w:r>
      <w:r>
        <w:rPr>
          <w:noProof/>
        </w:rPr>
        <w:tab/>
      </w:r>
      <w:r>
        <w:rPr>
          <w:noProof/>
        </w:rPr>
        <w:fldChar w:fldCharType="begin"/>
      </w:r>
      <w:r>
        <w:rPr>
          <w:noProof/>
        </w:rPr>
        <w:instrText xml:space="preserve"> PAGEREF _Toc39144971 \h </w:instrText>
      </w:r>
      <w:r>
        <w:rPr>
          <w:noProof/>
        </w:rPr>
      </w:r>
      <w:r>
        <w:rPr>
          <w:noProof/>
        </w:rPr>
        <w:fldChar w:fldCharType="separate"/>
      </w:r>
      <w:r>
        <w:rPr>
          <w:noProof/>
        </w:rPr>
        <w:t>4</w:t>
      </w:r>
      <w:r>
        <w:rPr>
          <w:noProof/>
        </w:rPr>
        <w:fldChar w:fldCharType="end"/>
      </w:r>
    </w:p>
    <w:p w14:paraId="2EAD2FE4" w14:textId="686AD71B" w:rsidR="00A1671B" w:rsidRDefault="00A1671B">
      <w:pPr>
        <w:pStyle w:val="TOC1"/>
        <w:rPr>
          <w:rFonts w:asciiTheme="minorHAnsi" w:eastAsiaTheme="minorEastAsia" w:hAnsiTheme="minorHAnsi" w:cstheme="minorBidi"/>
          <w:noProof/>
          <w:sz w:val="22"/>
          <w:szCs w:val="22"/>
        </w:rPr>
      </w:pPr>
      <w:r>
        <w:rPr>
          <w:rFonts w:ascii="Arial" w:hAnsi="Arial" w:cs="Arial"/>
          <w:noProof/>
        </w:rPr>
        <w:t>ALTERNATIVES TO LIFTING</w:t>
      </w:r>
      <w:r>
        <w:rPr>
          <w:noProof/>
        </w:rPr>
        <w:tab/>
      </w:r>
      <w:r>
        <w:rPr>
          <w:noProof/>
        </w:rPr>
        <w:fldChar w:fldCharType="begin"/>
      </w:r>
      <w:r>
        <w:rPr>
          <w:noProof/>
        </w:rPr>
        <w:instrText xml:space="preserve"> PAGEREF _Toc39144972 \h </w:instrText>
      </w:r>
      <w:r>
        <w:rPr>
          <w:noProof/>
        </w:rPr>
      </w:r>
      <w:r>
        <w:rPr>
          <w:noProof/>
        </w:rPr>
        <w:fldChar w:fldCharType="separate"/>
      </w:r>
      <w:r>
        <w:rPr>
          <w:noProof/>
        </w:rPr>
        <w:t>4</w:t>
      </w:r>
      <w:r>
        <w:rPr>
          <w:noProof/>
        </w:rPr>
        <w:fldChar w:fldCharType="end"/>
      </w:r>
    </w:p>
    <w:p w14:paraId="45131113" w14:textId="258373E6" w:rsidR="00A1671B" w:rsidRDefault="00A1671B">
      <w:pPr>
        <w:pStyle w:val="TOC1"/>
        <w:rPr>
          <w:rFonts w:asciiTheme="minorHAnsi" w:eastAsiaTheme="minorEastAsia" w:hAnsiTheme="minorHAnsi" w:cstheme="minorBidi"/>
          <w:noProof/>
          <w:sz w:val="22"/>
          <w:szCs w:val="22"/>
        </w:rPr>
      </w:pPr>
      <w:r w:rsidRPr="00270D9B">
        <w:rPr>
          <w:rFonts w:ascii="Arial" w:hAnsi="Arial" w:cs="Arial"/>
          <w:noProof/>
        </w:rPr>
        <w:t>T</w:t>
      </w:r>
      <w:r>
        <w:rPr>
          <w:rFonts w:ascii="Arial" w:hAnsi="Arial" w:cs="Arial"/>
          <w:noProof/>
        </w:rPr>
        <w:t xml:space="preserve">IPS FOR LIFTING </w:t>
      </w:r>
      <w:r>
        <w:rPr>
          <w:noProof/>
        </w:rPr>
        <w:tab/>
      </w:r>
      <w:r>
        <w:rPr>
          <w:noProof/>
        </w:rPr>
        <w:fldChar w:fldCharType="begin"/>
      </w:r>
      <w:r>
        <w:rPr>
          <w:noProof/>
        </w:rPr>
        <w:instrText xml:space="preserve"> PAGEREF _Toc39144973 \h </w:instrText>
      </w:r>
      <w:r>
        <w:rPr>
          <w:noProof/>
        </w:rPr>
      </w:r>
      <w:r>
        <w:rPr>
          <w:noProof/>
        </w:rPr>
        <w:fldChar w:fldCharType="separate"/>
      </w:r>
      <w:r>
        <w:rPr>
          <w:noProof/>
        </w:rPr>
        <w:t>5</w:t>
      </w:r>
      <w:r>
        <w:rPr>
          <w:noProof/>
        </w:rPr>
        <w:fldChar w:fldCharType="end"/>
      </w:r>
    </w:p>
    <w:p w14:paraId="0782D82D" w14:textId="11DED35C" w:rsidR="00A1671B" w:rsidRDefault="00A1671B">
      <w:pPr>
        <w:pStyle w:val="TOC1"/>
        <w:rPr>
          <w:rFonts w:asciiTheme="minorHAnsi" w:eastAsiaTheme="minorEastAsia" w:hAnsiTheme="minorHAnsi" w:cstheme="minorBidi"/>
          <w:noProof/>
          <w:sz w:val="22"/>
          <w:szCs w:val="22"/>
        </w:rPr>
      </w:pPr>
      <w:r w:rsidRPr="00270D9B">
        <w:rPr>
          <w:rFonts w:ascii="Arial" w:hAnsi="Arial" w:cs="Arial"/>
          <w:noProof/>
        </w:rPr>
        <w:t>PROGRAM REVIEW</w:t>
      </w:r>
      <w:r>
        <w:rPr>
          <w:noProof/>
        </w:rPr>
        <w:tab/>
      </w:r>
      <w:r>
        <w:rPr>
          <w:noProof/>
        </w:rPr>
        <w:fldChar w:fldCharType="begin"/>
      </w:r>
      <w:r>
        <w:rPr>
          <w:noProof/>
        </w:rPr>
        <w:instrText xml:space="preserve"> PAGEREF _Toc39144974 \h </w:instrText>
      </w:r>
      <w:r>
        <w:rPr>
          <w:noProof/>
        </w:rPr>
      </w:r>
      <w:r>
        <w:rPr>
          <w:noProof/>
        </w:rPr>
        <w:fldChar w:fldCharType="separate"/>
      </w:r>
      <w:r>
        <w:rPr>
          <w:noProof/>
        </w:rPr>
        <w:t>5</w:t>
      </w:r>
      <w:r>
        <w:rPr>
          <w:noProof/>
        </w:rPr>
        <w:fldChar w:fldCharType="end"/>
      </w:r>
    </w:p>
    <w:p w14:paraId="2E169F45" w14:textId="211F4F09" w:rsidR="00402400" w:rsidRPr="00FD67CE" w:rsidRDefault="0018462D" w:rsidP="0018462D">
      <w:pPr>
        <w:spacing w:before="100" w:beforeAutospacing="1"/>
        <w:rPr>
          <w:rFonts w:cs="Arial"/>
          <w:spacing w:val="-3"/>
        </w:rPr>
      </w:pPr>
      <w:r w:rsidRPr="00FD67CE">
        <w:rPr>
          <w:rFonts w:cs="Arial"/>
          <w:spacing w:val="-3"/>
        </w:rPr>
        <w:fldChar w:fldCharType="end"/>
      </w:r>
    </w:p>
    <w:p w14:paraId="34E8E85E" w14:textId="77777777" w:rsidR="00402400" w:rsidRPr="00B42FDE" w:rsidRDefault="00402400" w:rsidP="00C12D3D">
      <w:pPr>
        <w:spacing w:after="160" w:line="259" w:lineRule="auto"/>
        <w:jc w:val="center"/>
        <w:rPr>
          <w:rFonts w:cs="Arial"/>
          <w:b/>
          <w:color w:val="FF0000"/>
        </w:rPr>
      </w:pPr>
      <w:r w:rsidRPr="00FD67CE">
        <w:rPr>
          <w:rFonts w:cs="Arial"/>
        </w:rPr>
        <w:tab/>
      </w:r>
    </w:p>
    <w:p w14:paraId="662730DE" w14:textId="77777777" w:rsidR="0018462D" w:rsidRPr="00FD67CE" w:rsidRDefault="00402400" w:rsidP="00402400">
      <w:pPr>
        <w:tabs>
          <w:tab w:val="left" w:pos="5685"/>
        </w:tabs>
        <w:rPr>
          <w:rFonts w:cs="Arial"/>
        </w:rPr>
        <w:sectPr w:rsidR="0018462D" w:rsidRPr="00FD67CE" w:rsidSect="0018462D">
          <w:headerReference w:type="default" r:id="rId8"/>
          <w:footerReference w:type="default" r:id="rId9"/>
          <w:footerReference w:type="first" r:id="rId10"/>
          <w:endnotePr>
            <w:numFmt w:val="decimal"/>
          </w:endnotePr>
          <w:pgSz w:w="12240" w:h="15840" w:code="1"/>
          <w:pgMar w:top="2160" w:right="1440" w:bottom="1440" w:left="1440" w:header="720" w:footer="720" w:gutter="0"/>
          <w:paperSrc w:first="2" w:other="2"/>
          <w:cols w:space="720"/>
          <w:noEndnote/>
          <w:titlePg/>
          <w:docGrid w:linePitch="326"/>
        </w:sectPr>
      </w:pPr>
      <w:r w:rsidRPr="00FD67CE">
        <w:rPr>
          <w:rFonts w:cs="Arial"/>
        </w:rPr>
        <w:tab/>
      </w:r>
    </w:p>
    <w:p w14:paraId="088AA2DF" w14:textId="77777777" w:rsidR="0018462D" w:rsidRPr="0069302B" w:rsidRDefault="0018462D" w:rsidP="006D0A72">
      <w:pPr>
        <w:pStyle w:val="Heading1"/>
        <w:spacing w:after="0"/>
        <w:rPr>
          <w:rFonts w:ascii="Arial" w:hAnsi="Arial" w:cs="Arial"/>
          <w:szCs w:val="24"/>
          <w:u w:val="none"/>
        </w:rPr>
      </w:pPr>
      <w:bookmarkStart w:id="1" w:name="_Toc249155394"/>
      <w:bookmarkStart w:id="2" w:name="_Toc249156249"/>
      <w:bookmarkStart w:id="3" w:name="_Toc39144966"/>
      <w:r w:rsidRPr="0069302B">
        <w:rPr>
          <w:rFonts w:ascii="Arial" w:hAnsi="Arial" w:cs="Arial"/>
          <w:szCs w:val="24"/>
          <w:u w:val="none"/>
        </w:rPr>
        <w:lastRenderedPageBreak/>
        <w:t>P</w:t>
      </w:r>
      <w:bookmarkEnd w:id="1"/>
      <w:bookmarkEnd w:id="2"/>
      <w:r w:rsidRPr="0069302B">
        <w:rPr>
          <w:rFonts w:ascii="Arial" w:hAnsi="Arial" w:cs="Arial"/>
          <w:szCs w:val="24"/>
          <w:u w:val="none"/>
        </w:rPr>
        <w:t>URPOSE</w:t>
      </w:r>
      <w:bookmarkEnd w:id="3"/>
    </w:p>
    <w:p w14:paraId="4996FFE8" w14:textId="77777777" w:rsidR="006D0A72" w:rsidRPr="006D0A72" w:rsidRDefault="006D0A72" w:rsidP="006D0A72"/>
    <w:p w14:paraId="7D6721D6" w14:textId="77777777" w:rsidR="00277B9A" w:rsidRPr="00277B9A" w:rsidRDefault="00277B9A" w:rsidP="00277B9A">
      <w:pPr>
        <w:tabs>
          <w:tab w:val="left" w:pos="-720"/>
        </w:tabs>
        <w:suppressAutoHyphens/>
        <w:jc w:val="both"/>
        <w:rPr>
          <w:spacing w:val="-3"/>
        </w:rPr>
      </w:pPr>
      <w:r w:rsidRPr="00277B9A">
        <w:rPr>
          <w:spacing w:val="-3"/>
        </w:rPr>
        <w:t xml:space="preserve">To establish minimum guidelines to protect employees from the hazards associated with improper lifting and/or material handling.   </w:t>
      </w:r>
    </w:p>
    <w:p w14:paraId="58CA6BDA" w14:textId="5D7636E2" w:rsidR="002427E3" w:rsidRDefault="002427E3" w:rsidP="002427E3">
      <w:pPr>
        <w:jc w:val="both"/>
        <w:rPr>
          <w:bCs/>
          <w:sz w:val="22"/>
          <w:szCs w:val="22"/>
        </w:rPr>
      </w:pPr>
    </w:p>
    <w:p w14:paraId="40D15B9D" w14:textId="0B965B35" w:rsidR="00AC3D37" w:rsidRDefault="00C12D3D" w:rsidP="00AE2470">
      <w:pPr>
        <w:pStyle w:val="Heading1"/>
        <w:spacing w:after="0"/>
        <w:rPr>
          <w:rFonts w:ascii="Arial" w:hAnsi="Arial" w:cs="Arial"/>
          <w:szCs w:val="24"/>
          <w:u w:val="none"/>
        </w:rPr>
      </w:pPr>
      <w:bookmarkStart w:id="4" w:name="_Toc39144967"/>
      <w:r>
        <w:rPr>
          <w:rFonts w:ascii="Arial" w:hAnsi="Arial" w:cs="Arial"/>
          <w:szCs w:val="24"/>
          <w:u w:val="none"/>
        </w:rPr>
        <w:t>RESPONSIBLE PARTIES</w:t>
      </w:r>
      <w:bookmarkEnd w:id="4"/>
    </w:p>
    <w:p w14:paraId="5F404290" w14:textId="77777777" w:rsidR="00F5110F" w:rsidRDefault="00F5110F" w:rsidP="00F5110F">
      <w:pPr>
        <w:jc w:val="both"/>
        <w:rPr>
          <w:sz w:val="22"/>
          <w:szCs w:val="22"/>
        </w:rPr>
      </w:pPr>
    </w:p>
    <w:p w14:paraId="35A807E5" w14:textId="6F402DFA" w:rsidR="000542F6" w:rsidRPr="000542F6" w:rsidRDefault="00DE3775" w:rsidP="000542F6">
      <w:pPr>
        <w:widowControl w:val="0"/>
        <w:autoSpaceDE w:val="0"/>
        <w:autoSpaceDN w:val="0"/>
        <w:adjustRightInd w:val="0"/>
        <w:ind w:right="-20"/>
        <w:rPr>
          <w:rFonts w:eastAsiaTheme="minorEastAsia" w:cs="Arial"/>
          <w:szCs w:val="22"/>
        </w:rPr>
      </w:pPr>
      <w:r>
        <w:rPr>
          <w:rFonts w:eastAsiaTheme="minorEastAsia" w:cs="Arial"/>
          <w:b/>
          <w:bCs/>
          <w:color w:val="FF0000"/>
          <w:spacing w:val="-1"/>
          <w:szCs w:val="22"/>
        </w:rPr>
        <w:t>INSERT</w:t>
      </w:r>
      <w:r w:rsidR="00F5110F">
        <w:rPr>
          <w:rFonts w:eastAsiaTheme="minorEastAsia" w:cs="Arial"/>
          <w:b/>
          <w:bCs/>
          <w:color w:val="FF0000"/>
          <w:spacing w:val="-1"/>
          <w:szCs w:val="22"/>
        </w:rPr>
        <w:t xml:space="preserve"> R</w:t>
      </w:r>
      <w:r>
        <w:rPr>
          <w:rFonts w:eastAsiaTheme="minorEastAsia" w:cs="Arial"/>
          <w:b/>
          <w:bCs/>
          <w:color w:val="FF0000"/>
          <w:spacing w:val="-1"/>
          <w:szCs w:val="22"/>
        </w:rPr>
        <w:t>ESPONSIBLE</w:t>
      </w:r>
      <w:r w:rsidR="00F5110F">
        <w:rPr>
          <w:rFonts w:eastAsiaTheme="minorEastAsia" w:cs="Arial"/>
          <w:b/>
          <w:bCs/>
          <w:color w:val="FF0000"/>
          <w:spacing w:val="-1"/>
          <w:szCs w:val="22"/>
        </w:rPr>
        <w:t xml:space="preserve"> P</w:t>
      </w:r>
      <w:r>
        <w:rPr>
          <w:rFonts w:eastAsiaTheme="minorEastAsia" w:cs="Arial"/>
          <w:b/>
          <w:bCs/>
          <w:color w:val="FF0000"/>
          <w:spacing w:val="-1"/>
          <w:szCs w:val="22"/>
        </w:rPr>
        <w:t>OSITION</w:t>
      </w:r>
      <w:r w:rsidR="00F5110F">
        <w:rPr>
          <w:rFonts w:eastAsiaTheme="minorEastAsia" w:cs="Arial"/>
          <w:b/>
          <w:bCs/>
          <w:color w:val="FF0000"/>
          <w:spacing w:val="-1"/>
          <w:szCs w:val="22"/>
        </w:rPr>
        <w:t xml:space="preserve"> T</w:t>
      </w:r>
      <w:r>
        <w:rPr>
          <w:rFonts w:eastAsiaTheme="minorEastAsia" w:cs="Arial"/>
          <w:b/>
          <w:bCs/>
          <w:color w:val="FF0000"/>
          <w:spacing w:val="-1"/>
          <w:szCs w:val="22"/>
        </w:rPr>
        <w:t>ITLE</w:t>
      </w:r>
      <w:r w:rsidR="000542F6" w:rsidRPr="000542F6">
        <w:rPr>
          <w:rFonts w:eastAsiaTheme="minorEastAsia" w:cs="Arial"/>
          <w:b/>
          <w:bCs/>
          <w:spacing w:val="1"/>
          <w:szCs w:val="22"/>
        </w:rPr>
        <w:t xml:space="preserve"> </w:t>
      </w:r>
      <w:r w:rsidR="00F119DE">
        <w:rPr>
          <w:rFonts w:eastAsiaTheme="minorEastAsia" w:cs="Arial"/>
          <w:b/>
          <w:bCs/>
          <w:spacing w:val="1"/>
          <w:szCs w:val="22"/>
        </w:rPr>
        <w:t>have the r</w:t>
      </w:r>
      <w:r w:rsidR="00F5110F">
        <w:rPr>
          <w:rFonts w:eastAsiaTheme="minorEastAsia" w:cs="Arial"/>
          <w:b/>
          <w:bCs/>
          <w:szCs w:val="22"/>
        </w:rPr>
        <w:t>esponsibility</w:t>
      </w:r>
      <w:r w:rsidR="000542F6" w:rsidRPr="000542F6">
        <w:rPr>
          <w:rFonts w:eastAsiaTheme="minorEastAsia" w:cs="Arial"/>
          <w:b/>
          <w:bCs/>
          <w:szCs w:val="22"/>
        </w:rPr>
        <w:t>:</w:t>
      </w:r>
    </w:p>
    <w:p w14:paraId="0A43AED7" w14:textId="77777777" w:rsidR="000542F6" w:rsidRPr="000542F6" w:rsidRDefault="000542F6" w:rsidP="000542F6">
      <w:pPr>
        <w:widowControl w:val="0"/>
        <w:autoSpaceDE w:val="0"/>
        <w:autoSpaceDN w:val="0"/>
        <w:adjustRightInd w:val="0"/>
        <w:spacing w:before="12" w:line="260" w:lineRule="exact"/>
        <w:rPr>
          <w:rFonts w:ascii="Times New Roman" w:eastAsiaTheme="minorEastAsia" w:hAnsi="Times New Roman"/>
          <w:sz w:val="26"/>
          <w:szCs w:val="26"/>
        </w:rPr>
      </w:pPr>
    </w:p>
    <w:p w14:paraId="3396AC4B" w14:textId="4E204D0E" w:rsidR="00277B9A" w:rsidRPr="00277B9A" w:rsidRDefault="00277B9A" w:rsidP="00277B9A">
      <w:pPr>
        <w:tabs>
          <w:tab w:val="left" w:pos="-720"/>
        </w:tabs>
        <w:suppressAutoHyphens/>
        <w:jc w:val="both"/>
        <w:rPr>
          <w:spacing w:val="-3"/>
        </w:rPr>
      </w:pPr>
      <w:r w:rsidRPr="00277B9A">
        <w:rPr>
          <w:rFonts w:eastAsiaTheme="minorEastAsia" w:cs="Arial"/>
          <w:spacing w:val="-4"/>
        </w:rPr>
        <w:t>To</w:t>
      </w:r>
      <w:r w:rsidRPr="00277B9A">
        <w:rPr>
          <w:spacing w:val="-3"/>
        </w:rPr>
        <w:t xml:space="preserve"> provide</w:t>
      </w:r>
      <w:r w:rsidRPr="00277B9A">
        <w:rPr>
          <w:spacing w:val="-3"/>
          <w:sz w:val="20"/>
          <w:szCs w:val="20"/>
        </w:rPr>
        <w:t xml:space="preserve"> </w:t>
      </w:r>
      <w:r w:rsidRPr="00277B9A">
        <w:rPr>
          <w:spacing w:val="-3"/>
        </w:rPr>
        <w:t>and implement a program focusing on back injury prevention in an attempt to minimize the potential for back injury that could result from improper lifting and/or material handling techniques.</w:t>
      </w:r>
    </w:p>
    <w:p w14:paraId="15FBC82D" w14:textId="4A90480E" w:rsidR="00F119DE" w:rsidRDefault="00F119DE" w:rsidP="00277B9A">
      <w:pPr>
        <w:widowControl w:val="0"/>
        <w:tabs>
          <w:tab w:val="left" w:pos="540"/>
        </w:tabs>
        <w:autoSpaceDE w:val="0"/>
        <w:autoSpaceDN w:val="0"/>
        <w:adjustRightInd w:val="0"/>
        <w:spacing w:line="250" w:lineRule="auto"/>
        <w:ind w:right="497"/>
        <w:jc w:val="both"/>
        <w:rPr>
          <w:rFonts w:eastAsiaTheme="minorEastAsia" w:cs="Arial"/>
          <w:szCs w:val="22"/>
        </w:rPr>
      </w:pPr>
    </w:p>
    <w:p w14:paraId="03C818FB" w14:textId="37A58387" w:rsidR="00F119DE" w:rsidRPr="000542F6" w:rsidRDefault="00F119DE" w:rsidP="00F119DE">
      <w:pPr>
        <w:widowControl w:val="0"/>
        <w:autoSpaceDE w:val="0"/>
        <w:autoSpaceDN w:val="0"/>
        <w:adjustRightInd w:val="0"/>
        <w:ind w:right="-20"/>
        <w:rPr>
          <w:rFonts w:eastAsiaTheme="minorEastAsia" w:cs="Arial"/>
          <w:szCs w:val="22"/>
        </w:rPr>
      </w:pPr>
      <w:r>
        <w:rPr>
          <w:rFonts w:eastAsiaTheme="minorEastAsia" w:cs="Arial"/>
          <w:b/>
          <w:bCs/>
          <w:spacing w:val="-1"/>
          <w:szCs w:val="22"/>
        </w:rPr>
        <w:t>Employees</w:t>
      </w:r>
      <w:r w:rsidRPr="00F119DE">
        <w:rPr>
          <w:rFonts w:eastAsiaTheme="minorEastAsia" w:cs="Arial"/>
          <w:b/>
          <w:bCs/>
          <w:spacing w:val="1"/>
          <w:szCs w:val="22"/>
        </w:rPr>
        <w:t xml:space="preserve"> </w:t>
      </w:r>
      <w:r>
        <w:rPr>
          <w:rFonts w:eastAsiaTheme="minorEastAsia" w:cs="Arial"/>
          <w:b/>
          <w:bCs/>
          <w:spacing w:val="1"/>
          <w:szCs w:val="22"/>
        </w:rPr>
        <w:t>have the r</w:t>
      </w:r>
      <w:r>
        <w:rPr>
          <w:rFonts w:eastAsiaTheme="minorEastAsia" w:cs="Arial"/>
          <w:b/>
          <w:bCs/>
          <w:szCs w:val="22"/>
        </w:rPr>
        <w:t>esponsibility</w:t>
      </w:r>
      <w:r w:rsidRPr="000542F6">
        <w:rPr>
          <w:rFonts w:eastAsiaTheme="minorEastAsia" w:cs="Arial"/>
          <w:b/>
          <w:bCs/>
          <w:szCs w:val="22"/>
        </w:rPr>
        <w:t>:</w:t>
      </w:r>
    </w:p>
    <w:p w14:paraId="096031DD" w14:textId="36BC4746" w:rsidR="00277B9A" w:rsidRPr="00277B9A" w:rsidRDefault="00277B9A" w:rsidP="00277B9A">
      <w:pPr>
        <w:tabs>
          <w:tab w:val="left" w:pos="-720"/>
          <w:tab w:val="left" w:pos="0"/>
        </w:tabs>
        <w:suppressAutoHyphens/>
        <w:jc w:val="both"/>
        <w:rPr>
          <w:spacing w:val="-3"/>
          <w:sz w:val="20"/>
          <w:szCs w:val="20"/>
        </w:rPr>
      </w:pPr>
    </w:p>
    <w:p w14:paraId="4A6594B8" w14:textId="145D6223" w:rsidR="00277B9A" w:rsidRPr="00277B9A" w:rsidRDefault="00277B9A" w:rsidP="00277B9A">
      <w:pPr>
        <w:tabs>
          <w:tab w:val="left" w:pos="-720"/>
          <w:tab w:val="left" w:pos="0"/>
        </w:tabs>
        <w:suppressAutoHyphens/>
        <w:rPr>
          <w:spacing w:val="-3"/>
        </w:rPr>
      </w:pPr>
      <w:r w:rsidRPr="00277B9A">
        <w:rPr>
          <w:spacing w:val="-3"/>
        </w:rPr>
        <w:t>To practice appropriate lifting and/or material handling techniques and when necessary, identify the need for and properly use mechanical lifting devices to minimize the potential for a bodily injury.</w:t>
      </w:r>
    </w:p>
    <w:p w14:paraId="6F81B078" w14:textId="77777777" w:rsidR="00DE3775" w:rsidRPr="00DE3775" w:rsidRDefault="00DE3775" w:rsidP="00DE3775">
      <w:pPr>
        <w:pStyle w:val="ListParagraph"/>
        <w:rPr>
          <w:rFonts w:eastAsiaTheme="minorEastAsia" w:cs="Arial"/>
          <w:szCs w:val="22"/>
        </w:rPr>
      </w:pPr>
    </w:p>
    <w:p w14:paraId="62C7E2C7" w14:textId="21697176" w:rsidR="00AC3D37" w:rsidRPr="0069302B" w:rsidRDefault="00DE3775" w:rsidP="00AE2470">
      <w:pPr>
        <w:pStyle w:val="Heading1"/>
        <w:spacing w:after="0"/>
        <w:rPr>
          <w:rFonts w:ascii="Arial" w:hAnsi="Arial" w:cs="Arial"/>
          <w:szCs w:val="24"/>
          <w:u w:val="none"/>
        </w:rPr>
      </w:pPr>
      <w:bookmarkStart w:id="5" w:name="_Toc39144968"/>
      <w:r>
        <w:rPr>
          <w:rFonts w:ascii="Arial" w:hAnsi="Arial" w:cs="Arial"/>
          <w:szCs w:val="24"/>
          <w:u w:val="none"/>
        </w:rPr>
        <w:t>TRAINING REQUIREMENT</w:t>
      </w:r>
      <w:r w:rsidR="005F7809">
        <w:rPr>
          <w:rFonts w:ascii="Arial" w:hAnsi="Arial" w:cs="Arial"/>
          <w:szCs w:val="24"/>
          <w:u w:val="none"/>
        </w:rPr>
        <w:t>S</w:t>
      </w:r>
      <w:bookmarkEnd w:id="5"/>
    </w:p>
    <w:p w14:paraId="2953DD36" w14:textId="77777777" w:rsidR="00810252" w:rsidRPr="00810252" w:rsidRDefault="00810252" w:rsidP="00810252"/>
    <w:p w14:paraId="66E82B65" w14:textId="7BE27043" w:rsidR="00DE3775" w:rsidRPr="00DE3775" w:rsidRDefault="00DE3775" w:rsidP="00277B9A">
      <w:pPr>
        <w:jc w:val="both"/>
      </w:pPr>
      <w:r w:rsidRPr="009938A5">
        <w:rPr>
          <w:rFonts w:cs="Arial"/>
          <w:b/>
          <w:bCs/>
          <w:smallCaps/>
          <w:color w:val="FF0000"/>
          <w:spacing w:val="-2"/>
        </w:rPr>
        <w:t xml:space="preserve">INSERT </w:t>
      </w:r>
      <w:r>
        <w:rPr>
          <w:rFonts w:cs="Arial"/>
          <w:b/>
          <w:bCs/>
          <w:smallCaps/>
          <w:color w:val="FF0000"/>
          <w:spacing w:val="-2"/>
        </w:rPr>
        <w:t>AGENCY’S NAME</w:t>
      </w:r>
      <w:r w:rsidRPr="00DE3775">
        <w:rPr>
          <w:bCs/>
        </w:rPr>
        <w:t xml:space="preserve"> </w:t>
      </w:r>
      <w:r w:rsidRPr="00DE3775">
        <w:t>will provide training to ensure that all managers, supervisors</w:t>
      </w:r>
      <w:r w:rsidR="00327559">
        <w:t>,</w:t>
      </w:r>
      <w:r w:rsidRPr="00DE3775">
        <w:t xml:space="preserve"> and employees understand the purpo</w:t>
      </w:r>
      <w:r w:rsidR="00277B9A">
        <w:t xml:space="preserve">se and function of this program. </w:t>
      </w:r>
      <w:r w:rsidR="00277B9A" w:rsidRPr="00277B9A">
        <w:t>Training s</w:t>
      </w:r>
      <w:r w:rsidR="00277B9A" w:rsidRPr="00277B9A">
        <w:rPr>
          <w:spacing w:val="-3"/>
        </w:rPr>
        <w:t>hall be provided to all employees as a review of appropriate lifting and/or material handling techniques.</w:t>
      </w:r>
    </w:p>
    <w:p w14:paraId="73D5AA97" w14:textId="77777777" w:rsidR="00DE3775" w:rsidRPr="00DE3775" w:rsidRDefault="00DE3775" w:rsidP="00DE3775">
      <w:pPr>
        <w:jc w:val="both"/>
      </w:pPr>
    </w:p>
    <w:p w14:paraId="66FE4815" w14:textId="457C0863" w:rsidR="00DE3775" w:rsidRDefault="00DE3775" w:rsidP="00DE3775">
      <w:pPr>
        <w:jc w:val="both"/>
        <w:rPr>
          <w:bCs/>
          <w:iCs/>
        </w:rPr>
      </w:pPr>
      <w:r w:rsidRPr="00DE3775">
        <w:rPr>
          <w:bCs/>
          <w:iCs/>
        </w:rPr>
        <w:t>Training will be as follows:</w:t>
      </w:r>
    </w:p>
    <w:p w14:paraId="425A99FA" w14:textId="77777777" w:rsidR="00DE3775" w:rsidRPr="00DE3775" w:rsidRDefault="00DE3775" w:rsidP="00DE3775">
      <w:pPr>
        <w:jc w:val="both"/>
        <w:rPr>
          <w:bCs/>
          <w:iCs/>
        </w:rPr>
      </w:pPr>
    </w:p>
    <w:p w14:paraId="442036C1" w14:textId="2E9D5544" w:rsidR="00DE3775" w:rsidRDefault="00DE3775" w:rsidP="00072015">
      <w:pPr>
        <w:numPr>
          <w:ilvl w:val="0"/>
          <w:numId w:val="6"/>
        </w:numPr>
        <w:jc w:val="both"/>
      </w:pPr>
      <w:r w:rsidRPr="00DE3775">
        <w:rPr>
          <w:b/>
          <w:bCs/>
          <w:iCs/>
        </w:rPr>
        <w:t>Initial Training</w:t>
      </w:r>
      <w:r>
        <w:rPr>
          <w:bCs/>
          <w:i/>
          <w:iCs/>
        </w:rPr>
        <w:t xml:space="preserve"> </w:t>
      </w:r>
      <w:r w:rsidRPr="00DE3775">
        <w:t xml:space="preserve">is conducted by </w:t>
      </w:r>
      <w:r w:rsidRPr="009938A5">
        <w:rPr>
          <w:rFonts w:cs="Arial"/>
          <w:b/>
          <w:bCs/>
          <w:smallCaps/>
          <w:color w:val="FF0000"/>
          <w:spacing w:val="-2"/>
        </w:rPr>
        <w:t xml:space="preserve">INSERT </w:t>
      </w:r>
      <w:r>
        <w:rPr>
          <w:rFonts w:cs="Arial"/>
          <w:b/>
          <w:bCs/>
          <w:smallCaps/>
          <w:color w:val="FF0000"/>
          <w:spacing w:val="-2"/>
        </w:rPr>
        <w:t>AGENCY’S NAME</w:t>
      </w:r>
      <w:r w:rsidRPr="00DE3775">
        <w:rPr>
          <w:color w:val="FF0000"/>
        </w:rPr>
        <w:t xml:space="preserve"> </w:t>
      </w:r>
      <w:r w:rsidRPr="00DE3775">
        <w:t>for all new employees.</w:t>
      </w:r>
      <w:r w:rsidR="005F7809">
        <w:t xml:space="preserve">  </w:t>
      </w:r>
      <w:r w:rsidRPr="00DE3775">
        <w:t xml:space="preserve"> </w:t>
      </w:r>
    </w:p>
    <w:p w14:paraId="60331799" w14:textId="77777777" w:rsidR="005F7809" w:rsidRPr="00DE3775" w:rsidRDefault="005F7809" w:rsidP="005F7809">
      <w:pPr>
        <w:ind w:left="576"/>
        <w:jc w:val="both"/>
      </w:pPr>
    </w:p>
    <w:p w14:paraId="22E15DE3" w14:textId="16D9F3A5" w:rsidR="00DE3775" w:rsidRDefault="00DE3775" w:rsidP="00072015">
      <w:pPr>
        <w:numPr>
          <w:ilvl w:val="0"/>
          <w:numId w:val="6"/>
        </w:numPr>
        <w:jc w:val="both"/>
      </w:pPr>
      <w:r w:rsidRPr="00DE3775">
        <w:rPr>
          <w:b/>
          <w:bCs/>
          <w:iCs/>
        </w:rPr>
        <w:t>Refresher Training</w:t>
      </w:r>
      <w:r>
        <w:rPr>
          <w:bCs/>
          <w:i/>
          <w:iCs/>
        </w:rPr>
        <w:t xml:space="preserve"> </w:t>
      </w:r>
      <w:r>
        <w:rPr>
          <w:bCs/>
          <w:iCs/>
        </w:rPr>
        <w:t>is a ge</w:t>
      </w:r>
      <w:r w:rsidRPr="00DE3775">
        <w:t xml:space="preserve">neral overview conducted every three years by </w:t>
      </w:r>
      <w:r w:rsidR="005F7809" w:rsidRPr="009938A5">
        <w:rPr>
          <w:rFonts w:cs="Arial"/>
          <w:b/>
          <w:bCs/>
          <w:smallCaps/>
          <w:color w:val="FF0000"/>
          <w:spacing w:val="-2"/>
        </w:rPr>
        <w:t xml:space="preserve">INSERT </w:t>
      </w:r>
      <w:r w:rsidR="005F7809">
        <w:rPr>
          <w:rFonts w:cs="Arial"/>
          <w:b/>
          <w:bCs/>
          <w:smallCaps/>
          <w:color w:val="FF0000"/>
          <w:spacing w:val="-2"/>
        </w:rPr>
        <w:t>AGENCY’S NAME</w:t>
      </w:r>
      <w:r w:rsidR="005F7809" w:rsidRPr="00DE3775">
        <w:t xml:space="preserve"> </w:t>
      </w:r>
      <w:r w:rsidRPr="00DE3775">
        <w:t xml:space="preserve">managers, supervisors and employees. </w:t>
      </w:r>
    </w:p>
    <w:p w14:paraId="31620807" w14:textId="192D0551" w:rsidR="005F7809" w:rsidRPr="00DE3775" w:rsidRDefault="005F7809" w:rsidP="005F7809">
      <w:pPr>
        <w:jc w:val="both"/>
      </w:pPr>
    </w:p>
    <w:p w14:paraId="3ADB83CA" w14:textId="3F57ACEA" w:rsidR="00DE3775" w:rsidRPr="00DE3775" w:rsidRDefault="00DE3775" w:rsidP="00072015">
      <w:pPr>
        <w:numPr>
          <w:ilvl w:val="0"/>
          <w:numId w:val="6"/>
        </w:numPr>
        <w:jc w:val="both"/>
      </w:pPr>
      <w:r w:rsidRPr="00DE3775">
        <w:t xml:space="preserve">Training records </w:t>
      </w:r>
      <w:r w:rsidR="005F7809">
        <w:t>maintained by</w:t>
      </w:r>
      <w:r w:rsidRPr="00DE3775">
        <w:t xml:space="preserve"> </w:t>
      </w:r>
      <w:r w:rsidR="005F7809" w:rsidRPr="009938A5">
        <w:rPr>
          <w:rFonts w:cs="Arial"/>
          <w:b/>
          <w:bCs/>
          <w:smallCaps/>
          <w:color w:val="FF0000"/>
          <w:spacing w:val="-2"/>
        </w:rPr>
        <w:t xml:space="preserve">INSERT </w:t>
      </w:r>
      <w:r w:rsidR="005F7809">
        <w:rPr>
          <w:rFonts w:cs="Arial"/>
          <w:b/>
          <w:bCs/>
          <w:smallCaps/>
          <w:color w:val="FF0000"/>
          <w:spacing w:val="-2"/>
        </w:rPr>
        <w:t>AGENCY’S NAME</w:t>
      </w:r>
      <w:r w:rsidRPr="00DE3775">
        <w:t xml:space="preserve"> and will be </w:t>
      </w:r>
      <w:r w:rsidR="005F7809" w:rsidRPr="00DE3775">
        <w:t>retained</w:t>
      </w:r>
      <w:r w:rsidRPr="00DE3775">
        <w:t xml:space="preserve"> for 3 years from the date on which the training occurred. </w:t>
      </w:r>
    </w:p>
    <w:p w14:paraId="11216D64" w14:textId="77777777" w:rsidR="00810252" w:rsidRDefault="00810252" w:rsidP="00810252">
      <w:pPr>
        <w:pStyle w:val="ListParagraph"/>
        <w:rPr>
          <w:rFonts w:eastAsiaTheme="minorHAnsi" w:cs="Arial"/>
        </w:rPr>
      </w:pPr>
    </w:p>
    <w:p w14:paraId="617FE9CE" w14:textId="6CB3ECB3" w:rsidR="005F7809" w:rsidRDefault="00277B9A" w:rsidP="005F7809">
      <w:pPr>
        <w:pStyle w:val="Heading1"/>
        <w:spacing w:after="0"/>
        <w:rPr>
          <w:rFonts w:ascii="Arial" w:hAnsi="Arial" w:cs="Arial"/>
          <w:szCs w:val="24"/>
          <w:u w:val="none"/>
        </w:rPr>
      </w:pPr>
      <w:bookmarkStart w:id="6" w:name="_Toc39144969"/>
      <w:r>
        <w:rPr>
          <w:rFonts w:ascii="Arial" w:hAnsi="Arial" w:cs="Arial"/>
          <w:szCs w:val="24"/>
          <w:u w:val="none"/>
        </w:rPr>
        <w:t>PREPARING TO LIFT</w:t>
      </w:r>
      <w:bookmarkEnd w:id="6"/>
    </w:p>
    <w:p w14:paraId="4D8C9141" w14:textId="77777777" w:rsidR="00277B9A" w:rsidRPr="00277B9A" w:rsidRDefault="00277B9A" w:rsidP="00277B9A"/>
    <w:p w14:paraId="31DC2BAE" w14:textId="77777777" w:rsidR="00277B9A" w:rsidRPr="00277B9A" w:rsidRDefault="00277B9A" w:rsidP="00277B9A">
      <w:pPr>
        <w:numPr>
          <w:ilvl w:val="0"/>
          <w:numId w:val="11"/>
        </w:numPr>
        <w:tabs>
          <w:tab w:val="left" w:pos="-720"/>
          <w:tab w:val="left" w:pos="0"/>
          <w:tab w:val="left" w:pos="720"/>
        </w:tabs>
        <w:suppressAutoHyphens/>
        <w:jc w:val="both"/>
        <w:rPr>
          <w:spacing w:val="-3"/>
        </w:rPr>
      </w:pPr>
      <w:r w:rsidRPr="00277B9A">
        <w:rPr>
          <w:spacing w:val="-3"/>
        </w:rPr>
        <w:t>Check the entire path of travel to make sure footing will be solid.  Shoes should provide good balance, support, and traction.</w:t>
      </w:r>
    </w:p>
    <w:p w14:paraId="66847126" w14:textId="77777777" w:rsidR="00277B9A" w:rsidRPr="00277B9A" w:rsidRDefault="00277B9A" w:rsidP="00277B9A">
      <w:pPr>
        <w:numPr>
          <w:ilvl w:val="0"/>
          <w:numId w:val="11"/>
        </w:numPr>
        <w:tabs>
          <w:tab w:val="left" w:pos="-720"/>
          <w:tab w:val="left" w:pos="0"/>
          <w:tab w:val="left" w:pos="720"/>
        </w:tabs>
        <w:suppressAutoHyphens/>
        <w:jc w:val="both"/>
        <w:rPr>
          <w:spacing w:val="-3"/>
        </w:rPr>
      </w:pPr>
      <w:r w:rsidRPr="00277B9A">
        <w:rPr>
          <w:spacing w:val="-3"/>
        </w:rPr>
        <w:t>When practical, remove all obstacles along the path of travel.</w:t>
      </w:r>
    </w:p>
    <w:p w14:paraId="01F5AED4" w14:textId="77777777" w:rsidR="00277B9A" w:rsidRPr="00277B9A" w:rsidRDefault="00277B9A" w:rsidP="00277B9A">
      <w:pPr>
        <w:numPr>
          <w:ilvl w:val="0"/>
          <w:numId w:val="11"/>
        </w:numPr>
        <w:tabs>
          <w:tab w:val="left" w:pos="-720"/>
          <w:tab w:val="left" w:pos="0"/>
          <w:tab w:val="left" w:pos="720"/>
        </w:tabs>
        <w:suppressAutoHyphens/>
        <w:jc w:val="both"/>
        <w:rPr>
          <w:spacing w:val="-3"/>
        </w:rPr>
      </w:pPr>
      <w:r w:rsidRPr="00277B9A">
        <w:rPr>
          <w:spacing w:val="-3"/>
        </w:rPr>
        <w:t>Determine if personal protective equipment (</w:t>
      </w:r>
      <w:smartTag w:uri="urn:schemas-microsoft-com:office:smarttags" w:element="stockticker">
        <w:r w:rsidRPr="00277B9A">
          <w:rPr>
            <w:spacing w:val="-3"/>
          </w:rPr>
          <w:t>PPE</w:t>
        </w:r>
      </w:smartTag>
      <w:r w:rsidRPr="00277B9A">
        <w:rPr>
          <w:spacing w:val="-3"/>
        </w:rPr>
        <w:t>) is required and obtain and don as necessary.</w:t>
      </w:r>
    </w:p>
    <w:p w14:paraId="49409D55" w14:textId="77777777" w:rsidR="00277B9A" w:rsidRPr="00277B9A" w:rsidRDefault="00277B9A" w:rsidP="00277B9A">
      <w:pPr>
        <w:numPr>
          <w:ilvl w:val="0"/>
          <w:numId w:val="11"/>
        </w:numPr>
        <w:tabs>
          <w:tab w:val="left" w:pos="-720"/>
          <w:tab w:val="left" w:pos="0"/>
          <w:tab w:val="left" w:pos="720"/>
        </w:tabs>
        <w:suppressAutoHyphens/>
        <w:jc w:val="both"/>
        <w:rPr>
          <w:spacing w:val="-3"/>
        </w:rPr>
      </w:pPr>
      <w:r w:rsidRPr="00277B9A">
        <w:rPr>
          <w:spacing w:val="-3"/>
        </w:rPr>
        <w:t xml:space="preserve">Carefully attempt to lift a corner of the object to check its weight and center of gravity to determine if it can be lifted or if assistance or mechanical means is required.  </w:t>
      </w:r>
    </w:p>
    <w:p w14:paraId="4EE0A710" w14:textId="77777777" w:rsidR="00277B9A" w:rsidRPr="00277B9A" w:rsidRDefault="00277B9A" w:rsidP="00277B9A">
      <w:pPr>
        <w:tabs>
          <w:tab w:val="left" w:pos="-720"/>
          <w:tab w:val="left" w:pos="0"/>
          <w:tab w:val="left" w:pos="720"/>
        </w:tabs>
        <w:suppressAutoHyphens/>
        <w:jc w:val="both"/>
        <w:rPr>
          <w:b/>
          <w:i/>
          <w:spacing w:val="-3"/>
        </w:rPr>
      </w:pPr>
    </w:p>
    <w:p w14:paraId="1B75F1D9" w14:textId="77777777" w:rsidR="00277B9A" w:rsidRPr="00277B9A" w:rsidRDefault="00277B9A" w:rsidP="00277B9A">
      <w:pPr>
        <w:tabs>
          <w:tab w:val="left" w:pos="-720"/>
          <w:tab w:val="left" w:pos="0"/>
          <w:tab w:val="left" w:pos="720"/>
        </w:tabs>
        <w:suppressAutoHyphens/>
        <w:jc w:val="center"/>
        <w:rPr>
          <w:spacing w:val="-3"/>
          <w:u w:val="single"/>
        </w:rPr>
      </w:pPr>
      <w:r w:rsidRPr="00277B9A">
        <w:rPr>
          <w:b/>
          <w:i/>
          <w:spacing w:val="-3"/>
          <w:u w:val="single"/>
        </w:rPr>
        <w:t xml:space="preserve">“IF YOU CAN’T TIP IT, </w:t>
      </w:r>
      <w:smartTag w:uri="urn:schemas-microsoft-com:office:smarttags" w:element="stockticker">
        <w:r w:rsidRPr="00277B9A">
          <w:rPr>
            <w:b/>
            <w:i/>
            <w:spacing w:val="-3"/>
            <w:u w:val="single"/>
          </w:rPr>
          <w:t>DON</w:t>
        </w:r>
      </w:smartTag>
      <w:r w:rsidRPr="00277B9A">
        <w:rPr>
          <w:b/>
          <w:i/>
          <w:spacing w:val="-3"/>
          <w:u w:val="single"/>
        </w:rPr>
        <w:t xml:space="preserve">'T </w:t>
      </w:r>
      <w:smartTag w:uri="urn:schemas-microsoft-com:office:smarttags" w:element="stockticker">
        <w:r w:rsidRPr="00277B9A">
          <w:rPr>
            <w:b/>
            <w:i/>
            <w:spacing w:val="-3"/>
            <w:u w:val="single"/>
          </w:rPr>
          <w:t>TRY</w:t>
        </w:r>
      </w:smartTag>
      <w:r w:rsidRPr="00277B9A">
        <w:rPr>
          <w:b/>
          <w:i/>
          <w:spacing w:val="-3"/>
          <w:u w:val="single"/>
        </w:rPr>
        <w:t xml:space="preserve"> TO LIFT IT!”</w:t>
      </w:r>
    </w:p>
    <w:p w14:paraId="16CBCDED" w14:textId="77777777" w:rsidR="00277B9A" w:rsidRPr="00277B9A" w:rsidRDefault="00277B9A" w:rsidP="00277B9A">
      <w:pPr>
        <w:tabs>
          <w:tab w:val="center" w:pos="4680"/>
        </w:tabs>
        <w:suppressAutoHyphens/>
        <w:jc w:val="center"/>
        <w:rPr>
          <w:b/>
          <w:i/>
          <w:spacing w:val="-3"/>
          <w:u w:val="single"/>
        </w:rPr>
      </w:pPr>
    </w:p>
    <w:p w14:paraId="23A7CA80" w14:textId="77777777" w:rsidR="00277B9A" w:rsidRPr="00277B9A" w:rsidRDefault="00277B9A" w:rsidP="00277B9A">
      <w:pPr>
        <w:tabs>
          <w:tab w:val="center" w:pos="4680"/>
        </w:tabs>
        <w:suppressAutoHyphens/>
        <w:jc w:val="center"/>
        <w:rPr>
          <w:i/>
          <w:spacing w:val="-3"/>
          <w:u w:val="single"/>
        </w:rPr>
      </w:pPr>
      <w:r w:rsidRPr="00277B9A">
        <w:rPr>
          <w:b/>
          <w:i/>
          <w:spacing w:val="-3"/>
          <w:u w:val="single"/>
        </w:rPr>
        <w:t>“IF YOU CAN’T GRIP IT, YOU CAN’T LIFT IT!”</w:t>
      </w:r>
    </w:p>
    <w:p w14:paraId="7221E49F" w14:textId="77777777" w:rsidR="00277B9A" w:rsidRPr="00277B9A" w:rsidRDefault="00277B9A" w:rsidP="00277B9A"/>
    <w:p w14:paraId="617E8C8C" w14:textId="24AD38C4" w:rsidR="005F7809" w:rsidRDefault="005F7809" w:rsidP="00B97D75"/>
    <w:p w14:paraId="2421944D" w14:textId="5D745A15" w:rsidR="006F636B" w:rsidRDefault="00277B9A" w:rsidP="006F636B">
      <w:pPr>
        <w:pStyle w:val="Heading1"/>
        <w:spacing w:after="0"/>
        <w:rPr>
          <w:rFonts w:ascii="Arial" w:hAnsi="Arial" w:cs="Arial"/>
          <w:szCs w:val="24"/>
          <w:u w:val="none"/>
        </w:rPr>
      </w:pPr>
      <w:bookmarkStart w:id="7" w:name="_Toc39144970"/>
      <w:r>
        <w:rPr>
          <w:rFonts w:ascii="Arial" w:hAnsi="Arial" w:cs="Arial"/>
          <w:szCs w:val="24"/>
          <w:u w:val="none"/>
        </w:rPr>
        <w:t>PERFORMING THE LIFT</w:t>
      </w:r>
      <w:bookmarkEnd w:id="7"/>
    </w:p>
    <w:p w14:paraId="322E7A06" w14:textId="3C0C0AE7" w:rsidR="006F636B" w:rsidRDefault="006F636B" w:rsidP="006F636B"/>
    <w:p w14:paraId="53B0B5D0" w14:textId="77777777" w:rsidR="00277B9A" w:rsidRPr="00277B9A" w:rsidRDefault="00277B9A" w:rsidP="00277B9A">
      <w:pPr>
        <w:numPr>
          <w:ilvl w:val="0"/>
          <w:numId w:val="12"/>
        </w:numPr>
        <w:tabs>
          <w:tab w:val="left" w:pos="-720"/>
          <w:tab w:val="left" w:pos="0"/>
          <w:tab w:val="left" w:pos="720"/>
        </w:tabs>
        <w:suppressAutoHyphens/>
        <w:jc w:val="both"/>
        <w:rPr>
          <w:b/>
          <w:spacing w:val="-3"/>
        </w:rPr>
      </w:pPr>
      <w:r w:rsidRPr="00277B9A">
        <w:rPr>
          <w:b/>
          <w:spacing w:val="-3"/>
        </w:rPr>
        <w:t>EMPLOYEES’ SHOULD NEVER ATTEMPT TO LIFT BEYOND HIS/HER PHYSICAL LIMITATIONS!</w:t>
      </w:r>
    </w:p>
    <w:p w14:paraId="3D3BD2C4" w14:textId="77777777" w:rsidR="00277B9A" w:rsidRPr="00277B9A" w:rsidRDefault="00277B9A" w:rsidP="00277B9A">
      <w:pPr>
        <w:numPr>
          <w:ilvl w:val="0"/>
          <w:numId w:val="12"/>
        </w:numPr>
        <w:tabs>
          <w:tab w:val="left" w:pos="-720"/>
          <w:tab w:val="left" w:pos="0"/>
          <w:tab w:val="left" w:pos="720"/>
        </w:tabs>
        <w:suppressAutoHyphens/>
        <w:jc w:val="both"/>
        <w:rPr>
          <w:spacing w:val="-3"/>
        </w:rPr>
      </w:pPr>
      <w:r w:rsidRPr="00277B9A">
        <w:rPr>
          <w:spacing w:val="-3"/>
        </w:rPr>
        <w:t>Position square to the object and get close to the object prior to initiating a lift.</w:t>
      </w:r>
    </w:p>
    <w:p w14:paraId="3B1179C0" w14:textId="77777777" w:rsidR="00277B9A" w:rsidRPr="00277B9A" w:rsidRDefault="00277B9A" w:rsidP="00277B9A">
      <w:pPr>
        <w:numPr>
          <w:ilvl w:val="0"/>
          <w:numId w:val="12"/>
        </w:numPr>
        <w:tabs>
          <w:tab w:val="left" w:pos="-720"/>
          <w:tab w:val="left" w:pos="0"/>
          <w:tab w:val="left" w:pos="720"/>
        </w:tabs>
        <w:suppressAutoHyphens/>
        <w:jc w:val="both"/>
        <w:rPr>
          <w:spacing w:val="-3"/>
        </w:rPr>
      </w:pPr>
      <w:r w:rsidRPr="00277B9A">
        <w:rPr>
          <w:spacing w:val="-3"/>
        </w:rPr>
        <w:t>Balance with the feet shoulders width apart.</w:t>
      </w:r>
    </w:p>
    <w:p w14:paraId="28789EB5" w14:textId="77777777" w:rsidR="00277B9A" w:rsidRPr="00277B9A" w:rsidRDefault="00277B9A" w:rsidP="00277B9A">
      <w:pPr>
        <w:numPr>
          <w:ilvl w:val="0"/>
          <w:numId w:val="12"/>
        </w:numPr>
        <w:tabs>
          <w:tab w:val="left" w:pos="-720"/>
          <w:tab w:val="left" w:pos="0"/>
          <w:tab w:val="left" w:pos="720"/>
        </w:tabs>
        <w:suppressAutoHyphens/>
        <w:jc w:val="both"/>
        <w:rPr>
          <w:spacing w:val="-3"/>
        </w:rPr>
      </w:pPr>
      <w:r w:rsidRPr="00277B9A">
        <w:rPr>
          <w:spacing w:val="-3"/>
        </w:rPr>
        <w:t xml:space="preserve">Squat down, bend at the knees and keep the back slightly arched.  </w:t>
      </w:r>
    </w:p>
    <w:p w14:paraId="366D4512" w14:textId="77777777" w:rsidR="00277B9A" w:rsidRPr="00277B9A" w:rsidRDefault="00277B9A" w:rsidP="00277B9A">
      <w:pPr>
        <w:numPr>
          <w:ilvl w:val="0"/>
          <w:numId w:val="12"/>
        </w:numPr>
        <w:tabs>
          <w:tab w:val="left" w:pos="-720"/>
          <w:tab w:val="left" w:pos="0"/>
          <w:tab w:val="left" w:pos="720"/>
        </w:tabs>
        <w:suppressAutoHyphens/>
        <w:jc w:val="both"/>
        <w:rPr>
          <w:spacing w:val="-3"/>
        </w:rPr>
      </w:pPr>
      <w:r w:rsidRPr="00277B9A">
        <w:rPr>
          <w:spacing w:val="-3"/>
        </w:rPr>
        <w:t xml:space="preserve">Grip the object firmly.  </w:t>
      </w:r>
    </w:p>
    <w:p w14:paraId="18FF89AD" w14:textId="77777777" w:rsidR="00277B9A" w:rsidRPr="00277B9A" w:rsidRDefault="00277B9A" w:rsidP="00277B9A">
      <w:pPr>
        <w:numPr>
          <w:ilvl w:val="0"/>
          <w:numId w:val="12"/>
        </w:numPr>
        <w:tabs>
          <w:tab w:val="left" w:pos="-720"/>
          <w:tab w:val="left" w:pos="0"/>
          <w:tab w:val="left" w:pos="720"/>
        </w:tabs>
        <w:suppressAutoHyphens/>
        <w:jc w:val="both"/>
        <w:rPr>
          <w:spacing w:val="-3"/>
        </w:rPr>
      </w:pPr>
      <w:r w:rsidRPr="00277B9A">
        <w:rPr>
          <w:spacing w:val="-3"/>
        </w:rPr>
        <w:t>Inhale and hold your breath in and tighten the abdomen.</w:t>
      </w:r>
    </w:p>
    <w:p w14:paraId="1E5165ED" w14:textId="77777777" w:rsidR="00277B9A" w:rsidRPr="00277B9A" w:rsidRDefault="00277B9A" w:rsidP="00277B9A">
      <w:pPr>
        <w:numPr>
          <w:ilvl w:val="0"/>
          <w:numId w:val="12"/>
        </w:numPr>
        <w:tabs>
          <w:tab w:val="left" w:pos="-720"/>
          <w:tab w:val="left" w:pos="0"/>
          <w:tab w:val="left" w:pos="720"/>
        </w:tabs>
        <w:suppressAutoHyphens/>
        <w:jc w:val="both"/>
        <w:rPr>
          <w:spacing w:val="-3"/>
        </w:rPr>
      </w:pPr>
      <w:r w:rsidRPr="00277B9A">
        <w:rPr>
          <w:spacing w:val="-3"/>
        </w:rPr>
        <w:t xml:space="preserve">Use the legs to return to a standing position, while keeping the back slightly arched.  </w:t>
      </w:r>
    </w:p>
    <w:p w14:paraId="33BFF1CA" w14:textId="77777777" w:rsidR="00277B9A" w:rsidRPr="00277B9A" w:rsidRDefault="00277B9A" w:rsidP="00277B9A">
      <w:pPr>
        <w:numPr>
          <w:ilvl w:val="0"/>
          <w:numId w:val="12"/>
        </w:numPr>
        <w:tabs>
          <w:tab w:val="left" w:pos="-720"/>
        </w:tabs>
        <w:suppressAutoHyphens/>
        <w:jc w:val="both"/>
        <w:rPr>
          <w:spacing w:val="-3"/>
        </w:rPr>
      </w:pPr>
      <w:r w:rsidRPr="00277B9A">
        <w:rPr>
          <w:spacing w:val="-3"/>
        </w:rPr>
        <w:t>Make the lift as one smooth movement without quick, jerking motions.</w:t>
      </w:r>
    </w:p>
    <w:p w14:paraId="65ABB12A" w14:textId="77777777" w:rsidR="00277B9A" w:rsidRPr="00277B9A" w:rsidRDefault="00277B9A" w:rsidP="00277B9A">
      <w:pPr>
        <w:numPr>
          <w:ilvl w:val="0"/>
          <w:numId w:val="12"/>
        </w:numPr>
        <w:tabs>
          <w:tab w:val="left" w:pos="-720"/>
          <w:tab w:val="left" w:pos="0"/>
          <w:tab w:val="left" w:pos="720"/>
        </w:tabs>
        <w:suppressAutoHyphens/>
        <w:jc w:val="both"/>
        <w:rPr>
          <w:spacing w:val="-3"/>
        </w:rPr>
      </w:pPr>
      <w:r w:rsidRPr="00277B9A">
        <w:rPr>
          <w:spacing w:val="-3"/>
        </w:rPr>
        <w:t>Keep the load as close to the body as possible.</w:t>
      </w:r>
    </w:p>
    <w:p w14:paraId="06B88FD9" w14:textId="77777777" w:rsidR="00277B9A" w:rsidRPr="00277B9A" w:rsidRDefault="00277B9A" w:rsidP="00277B9A">
      <w:pPr>
        <w:numPr>
          <w:ilvl w:val="0"/>
          <w:numId w:val="12"/>
        </w:numPr>
        <w:tabs>
          <w:tab w:val="left" w:pos="-720"/>
          <w:tab w:val="left" w:pos="0"/>
          <w:tab w:val="left" w:pos="720"/>
        </w:tabs>
        <w:suppressAutoHyphens/>
        <w:jc w:val="both"/>
        <w:rPr>
          <w:spacing w:val="-3"/>
        </w:rPr>
      </w:pPr>
      <w:r w:rsidRPr="00277B9A">
        <w:rPr>
          <w:spacing w:val="-3"/>
        </w:rPr>
        <w:t>Keep balanced and don't twist the body while lifting.</w:t>
      </w:r>
    </w:p>
    <w:p w14:paraId="71732769" w14:textId="77777777" w:rsidR="00277B9A" w:rsidRPr="00277B9A" w:rsidRDefault="00277B9A" w:rsidP="00277B9A">
      <w:pPr>
        <w:numPr>
          <w:ilvl w:val="0"/>
          <w:numId w:val="12"/>
        </w:numPr>
        <w:tabs>
          <w:tab w:val="left" w:pos="-720"/>
          <w:tab w:val="left" w:pos="0"/>
          <w:tab w:val="left" w:pos="720"/>
        </w:tabs>
        <w:suppressAutoHyphens/>
        <w:jc w:val="both"/>
        <w:rPr>
          <w:spacing w:val="-3"/>
        </w:rPr>
      </w:pPr>
      <w:r w:rsidRPr="00277B9A">
        <w:rPr>
          <w:spacing w:val="-3"/>
        </w:rPr>
        <w:t>Take small steps and don't obstruct the line of sight.</w:t>
      </w:r>
    </w:p>
    <w:p w14:paraId="7A692AC7" w14:textId="494E1A69" w:rsidR="006F636B" w:rsidRDefault="006F636B" w:rsidP="00B97D75"/>
    <w:p w14:paraId="545819AA" w14:textId="05257926" w:rsidR="00277B9A" w:rsidRDefault="00277B9A" w:rsidP="00277B9A">
      <w:pPr>
        <w:pStyle w:val="Heading1"/>
        <w:rPr>
          <w:rFonts w:ascii="Arial" w:hAnsi="Arial" w:cs="Arial"/>
          <w:u w:val="none"/>
        </w:rPr>
      </w:pPr>
      <w:bookmarkStart w:id="8" w:name="_Toc39144971"/>
      <w:r w:rsidRPr="00277B9A">
        <w:rPr>
          <w:rFonts w:ascii="Arial" w:hAnsi="Arial" w:cs="Arial"/>
          <w:u w:val="none"/>
        </w:rPr>
        <w:t>LOWERING AN OBJECT</w:t>
      </w:r>
      <w:bookmarkEnd w:id="8"/>
    </w:p>
    <w:p w14:paraId="277F8E17" w14:textId="77777777" w:rsidR="00277B9A" w:rsidRPr="00277B9A" w:rsidRDefault="00277B9A" w:rsidP="00277B9A">
      <w:pPr>
        <w:numPr>
          <w:ilvl w:val="0"/>
          <w:numId w:val="13"/>
        </w:numPr>
        <w:tabs>
          <w:tab w:val="left" w:pos="-720"/>
          <w:tab w:val="left" w:pos="0"/>
          <w:tab w:val="left" w:pos="720"/>
        </w:tabs>
        <w:suppressAutoHyphens/>
        <w:jc w:val="both"/>
        <w:rPr>
          <w:spacing w:val="-3"/>
        </w:rPr>
      </w:pPr>
      <w:r w:rsidRPr="00277B9A">
        <w:rPr>
          <w:spacing w:val="-3"/>
        </w:rPr>
        <w:t xml:space="preserve">Put things down in the reverse order of the above.  </w:t>
      </w:r>
    </w:p>
    <w:p w14:paraId="637AC39F" w14:textId="77777777" w:rsidR="00277B9A" w:rsidRPr="00277B9A" w:rsidRDefault="00277B9A" w:rsidP="00277B9A">
      <w:pPr>
        <w:numPr>
          <w:ilvl w:val="0"/>
          <w:numId w:val="13"/>
        </w:numPr>
        <w:tabs>
          <w:tab w:val="left" w:pos="-720"/>
        </w:tabs>
        <w:suppressAutoHyphens/>
        <w:jc w:val="both"/>
        <w:rPr>
          <w:spacing w:val="-3"/>
        </w:rPr>
      </w:pPr>
      <w:r w:rsidRPr="00277B9A">
        <w:rPr>
          <w:spacing w:val="-3"/>
        </w:rPr>
        <w:t>Use care when placing the load to keep fingers and toes clear of pinch points.</w:t>
      </w:r>
    </w:p>
    <w:p w14:paraId="1B79E0F6" w14:textId="2693B70B" w:rsidR="009F7381" w:rsidRPr="009F7381" w:rsidRDefault="00277B9A" w:rsidP="009F7381">
      <w:pPr>
        <w:numPr>
          <w:ilvl w:val="0"/>
          <w:numId w:val="13"/>
        </w:numPr>
        <w:tabs>
          <w:tab w:val="left" w:pos="-720"/>
        </w:tabs>
        <w:suppressAutoHyphens/>
        <w:jc w:val="both"/>
        <w:rPr>
          <w:spacing w:val="-3"/>
          <w:u w:val="single"/>
        </w:rPr>
      </w:pPr>
      <w:r w:rsidRPr="00277B9A">
        <w:rPr>
          <w:spacing w:val="-3"/>
        </w:rPr>
        <w:t>Arch the back slightly and tighten your abdomen.</w:t>
      </w:r>
    </w:p>
    <w:p w14:paraId="09A55A22" w14:textId="23BCC61B" w:rsidR="00277B9A" w:rsidRPr="005C4BF4" w:rsidRDefault="00277B9A" w:rsidP="00277B9A">
      <w:pPr>
        <w:numPr>
          <w:ilvl w:val="0"/>
          <w:numId w:val="13"/>
        </w:numPr>
        <w:tabs>
          <w:tab w:val="left" w:pos="-720"/>
        </w:tabs>
        <w:suppressAutoHyphens/>
        <w:jc w:val="both"/>
        <w:rPr>
          <w:spacing w:val="-3"/>
        </w:rPr>
      </w:pPr>
      <w:r w:rsidRPr="00277B9A">
        <w:rPr>
          <w:spacing w:val="-3"/>
        </w:rPr>
        <w:t>Bend at the knees to lower the object to the proper position.</w:t>
      </w:r>
    </w:p>
    <w:p w14:paraId="7701D9AE" w14:textId="1D08D682" w:rsidR="009F7381" w:rsidRDefault="009F7381" w:rsidP="00277B9A"/>
    <w:p w14:paraId="3AC26E3C" w14:textId="77777777" w:rsidR="009F7381" w:rsidRPr="009F7381" w:rsidRDefault="009F7381" w:rsidP="009F7381">
      <w:pPr>
        <w:pStyle w:val="Heading1"/>
        <w:rPr>
          <w:rFonts w:ascii="Arial" w:hAnsi="Arial" w:cs="Arial"/>
          <w:sz w:val="20"/>
          <w:u w:val="none"/>
        </w:rPr>
      </w:pPr>
      <w:bookmarkStart w:id="9" w:name="_Toc39144972"/>
      <w:r w:rsidRPr="009F7381">
        <w:rPr>
          <w:rFonts w:ascii="Arial" w:hAnsi="Arial" w:cs="Arial"/>
          <w:u w:val="none"/>
        </w:rPr>
        <w:t>Alternatives to Lifting</w:t>
      </w:r>
      <w:bookmarkEnd w:id="9"/>
      <w:r w:rsidRPr="009F7381">
        <w:rPr>
          <w:rFonts w:ascii="Arial" w:hAnsi="Arial" w:cs="Arial"/>
          <w:sz w:val="20"/>
          <w:u w:val="none"/>
        </w:rPr>
        <w:tab/>
      </w:r>
      <w:r w:rsidRPr="009F7381">
        <w:rPr>
          <w:rFonts w:ascii="Arial" w:hAnsi="Arial" w:cs="Arial"/>
          <w:sz w:val="20"/>
          <w:u w:val="none"/>
        </w:rPr>
        <w:tab/>
      </w:r>
    </w:p>
    <w:p w14:paraId="500BB55C" w14:textId="77777777" w:rsidR="009F7381" w:rsidRPr="009F7381" w:rsidRDefault="009F7381" w:rsidP="009F7381">
      <w:pPr>
        <w:numPr>
          <w:ilvl w:val="0"/>
          <w:numId w:val="14"/>
        </w:numPr>
        <w:tabs>
          <w:tab w:val="left" w:pos="-720"/>
          <w:tab w:val="left" w:pos="0"/>
          <w:tab w:val="left" w:pos="720"/>
        </w:tabs>
        <w:suppressAutoHyphens/>
        <w:jc w:val="both"/>
        <w:rPr>
          <w:spacing w:val="-3"/>
        </w:rPr>
      </w:pPr>
      <w:r w:rsidRPr="009F7381">
        <w:rPr>
          <w:spacing w:val="-3"/>
        </w:rPr>
        <w:t>Ask a co-worker for help.</w:t>
      </w:r>
    </w:p>
    <w:p w14:paraId="6C3961C9" w14:textId="77777777" w:rsidR="009F7381" w:rsidRPr="009F7381" w:rsidRDefault="009F7381" w:rsidP="009F7381">
      <w:pPr>
        <w:numPr>
          <w:ilvl w:val="0"/>
          <w:numId w:val="14"/>
        </w:numPr>
        <w:tabs>
          <w:tab w:val="left" w:pos="-720"/>
          <w:tab w:val="left" w:pos="0"/>
          <w:tab w:val="left" w:pos="720"/>
        </w:tabs>
        <w:suppressAutoHyphens/>
        <w:jc w:val="both"/>
        <w:rPr>
          <w:spacing w:val="-3"/>
        </w:rPr>
      </w:pPr>
      <w:r w:rsidRPr="009F7381">
        <w:rPr>
          <w:spacing w:val="-3"/>
        </w:rPr>
        <w:t>Obtain mechanical means such as a hand truck, pushcart, or other material-handling device.</w:t>
      </w:r>
    </w:p>
    <w:p w14:paraId="70695447" w14:textId="77777777" w:rsidR="009F7381" w:rsidRPr="009F7381" w:rsidRDefault="009F7381" w:rsidP="009F7381">
      <w:pPr>
        <w:numPr>
          <w:ilvl w:val="0"/>
          <w:numId w:val="14"/>
        </w:numPr>
        <w:tabs>
          <w:tab w:val="left" w:pos="-720"/>
          <w:tab w:val="left" w:pos="0"/>
          <w:tab w:val="left" w:pos="720"/>
        </w:tabs>
        <w:suppressAutoHyphens/>
        <w:jc w:val="both"/>
        <w:rPr>
          <w:spacing w:val="-3"/>
        </w:rPr>
      </w:pPr>
      <w:r w:rsidRPr="009F7381">
        <w:rPr>
          <w:spacing w:val="-3"/>
        </w:rPr>
        <w:t>Push a load whenever possible, avoid pulling.</w:t>
      </w:r>
    </w:p>
    <w:p w14:paraId="13D3162A" w14:textId="77777777" w:rsidR="009F7381" w:rsidRPr="009F7381" w:rsidRDefault="009F7381" w:rsidP="009F7381">
      <w:pPr>
        <w:numPr>
          <w:ilvl w:val="0"/>
          <w:numId w:val="14"/>
        </w:numPr>
        <w:tabs>
          <w:tab w:val="left" w:pos="-720"/>
          <w:tab w:val="left" w:pos="0"/>
          <w:tab w:val="left" w:pos="720"/>
        </w:tabs>
        <w:suppressAutoHyphens/>
        <w:jc w:val="both"/>
        <w:rPr>
          <w:spacing w:val="-3"/>
        </w:rPr>
      </w:pPr>
      <w:r w:rsidRPr="009F7381">
        <w:rPr>
          <w:spacing w:val="-3"/>
        </w:rPr>
        <w:t>When pushing, stay as close to the load as safely possible:</w:t>
      </w:r>
    </w:p>
    <w:p w14:paraId="2406122A" w14:textId="77777777" w:rsidR="009F7381" w:rsidRPr="009F7381" w:rsidRDefault="009F7381" w:rsidP="009F7381">
      <w:pPr>
        <w:numPr>
          <w:ilvl w:val="0"/>
          <w:numId w:val="16"/>
        </w:numPr>
        <w:tabs>
          <w:tab w:val="left" w:pos="-720"/>
          <w:tab w:val="left" w:pos="0"/>
        </w:tabs>
        <w:suppressAutoHyphens/>
        <w:jc w:val="both"/>
        <w:rPr>
          <w:spacing w:val="-3"/>
        </w:rPr>
      </w:pPr>
      <w:r w:rsidRPr="009F7381">
        <w:rPr>
          <w:spacing w:val="-3"/>
        </w:rPr>
        <w:t>Don’t lean forward.</w:t>
      </w:r>
    </w:p>
    <w:p w14:paraId="17F3A4FC" w14:textId="77777777" w:rsidR="009F7381" w:rsidRPr="009F7381" w:rsidRDefault="009F7381" w:rsidP="009F7381">
      <w:pPr>
        <w:numPr>
          <w:ilvl w:val="0"/>
          <w:numId w:val="16"/>
        </w:numPr>
        <w:tabs>
          <w:tab w:val="left" w:pos="-720"/>
          <w:tab w:val="left" w:pos="0"/>
        </w:tabs>
        <w:suppressAutoHyphens/>
        <w:jc w:val="both"/>
        <w:rPr>
          <w:spacing w:val="-3"/>
        </w:rPr>
      </w:pPr>
      <w:r w:rsidRPr="009F7381">
        <w:rPr>
          <w:spacing w:val="-3"/>
        </w:rPr>
        <w:t>Use both arms to push the object applying the same amount of force with both arms.</w:t>
      </w:r>
    </w:p>
    <w:p w14:paraId="790D1536" w14:textId="77777777" w:rsidR="009F7381" w:rsidRPr="009F7381" w:rsidRDefault="009F7381" w:rsidP="009F7381">
      <w:pPr>
        <w:numPr>
          <w:ilvl w:val="0"/>
          <w:numId w:val="16"/>
        </w:numPr>
        <w:tabs>
          <w:tab w:val="left" w:pos="-720"/>
          <w:tab w:val="left" w:pos="0"/>
        </w:tabs>
        <w:suppressAutoHyphens/>
        <w:jc w:val="both"/>
        <w:rPr>
          <w:spacing w:val="-3"/>
        </w:rPr>
      </w:pPr>
      <w:r w:rsidRPr="009F7381">
        <w:rPr>
          <w:spacing w:val="-3"/>
        </w:rPr>
        <w:t>Keep the stomach muscles tight.</w:t>
      </w:r>
    </w:p>
    <w:p w14:paraId="05F3A544" w14:textId="77777777" w:rsidR="009F7381" w:rsidRPr="009F7381" w:rsidRDefault="009F7381" w:rsidP="009F7381">
      <w:pPr>
        <w:numPr>
          <w:ilvl w:val="0"/>
          <w:numId w:val="14"/>
        </w:numPr>
        <w:tabs>
          <w:tab w:val="left" w:pos="-720"/>
          <w:tab w:val="left" w:pos="0"/>
          <w:tab w:val="left" w:pos="720"/>
        </w:tabs>
        <w:suppressAutoHyphens/>
        <w:jc w:val="both"/>
        <w:rPr>
          <w:spacing w:val="-3"/>
        </w:rPr>
      </w:pPr>
      <w:r w:rsidRPr="009F7381">
        <w:rPr>
          <w:spacing w:val="-3"/>
        </w:rPr>
        <w:t>If pulling an object:</w:t>
      </w:r>
    </w:p>
    <w:p w14:paraId="6F17E3DD" w14:textId="77777777" w:rsidR="009F7381" w:rsidRPr="009F7381" w:rsidRDefault="009F7381" w:rsidP="009F7381">
      <w:pPr>
        <w:numPr>
          <w:ilvl w:val="0"/>
          <w:numId w:val="17"/>
        </w:numPr>
        <w:tabs>
          <w:tab w:val="left" w:pos="-720"/>
          <w:tab w:val="left" w:pos="0"/>
        </w:tabs>
        <w:suppressAutoHyphens/>
        <w:jc w:val="both"/>
        <w:rPr>
          <w:spacing w:val="-3"/>
        </w:rPr>
      </w:pPr>
      <w:r w:rsidRPr="009F7381">
        <w:rPr>
          <w:spacing w:val="-3"/>
        </w:rPr>
        <w:t>Clear the path of travel to avoid obstructions and tripping hazards.</w:t>
      </w:r>
    </w:p>
    <w:p w14:paraId="028D7E0A" w14:textId="77777777" w:rsidR="009F7381" w:rsidRPr="009F7381" w:rsidRDefault="009F7381" w:rsidP="009F7381">
      <w:pPr>
        <w:numPr>
          <w:ilvl w:val="0"/>
          <w:numId w:val="17"/>
        </w:numPr>
        <w:tabs>
          <w:tab w:val="left" w:pos="-720"/>
          <w:tab w:val="left" w:pos="0"/>
        </w:tabs>
        <w:suppressAutoHyphens/>
        <w:jc w:val="both"/>
        <w:rPr>
          <w:spacing w:val="-3"/>
        </w:rPr>
      </w:pPr>
      <w:r w:rsidRPr="009F7381">
        <w:rPr>
          <w:spacing w:val="-3"/>
        </w:rPr>
        <w:t>Face the object squarely with one foot at least 12 inches in front of the other.</w:t>
      </w:r>
    </w:p>
    <w:p w14:paraId="0928F6B7" w14:textId="77777777" w:rsidR="009F7381" w:rsidRPr="009F7381" w:rsidRDefault="009F7381" w:rsidP="009F7381">
      <w:pPr>
        <w:numPr>
          <w:ilvl w:val="0"/>
          <w:numId w:val="17"/>
        </w:numPr>
        <w:tabs>
          <w:tab w:val="left" w:pos="-720"/>
          <w:tab w:val="left" w:pos="0"/>
        </w:tabs>
        <w:suppressAutoHyphens/>
        <w:jc w:val="both"/>
        <w:rPr>
          <w:spacing w:val="-3"/>
        </w:rPr>
      </w:pPr>
      <w:r w:rsidRPr="009F7381">
        <w:rPr>
          <w:spacing w:val="-3"/>
        </w:rPr>
        <w:t>Keep the back straight and bend slightly at the knees.</w:t>
      </w:r>
    </w:p>
    <w:p w14:paraId="038D7CFD" w14:textId="77777777" w:rsidR="009F7381" w:rsidRPr="009F7381" w:rsidRDefault="009F7381" w:rsidP="009F7381">
      <w:pPr>
        <w:numPr>
          <w:ilvl w:val="0"/>
          <w:numId w:val="17"/>
        </w:numPr>
        <w:tabs>
          <w:tab w:val="left" w:pos="-720"/>
          <w:tab w:val="left" w:pos="0"/>
        </w:tabs>
        <w:suppressAutoHyphens/>
        <w:jc w:val="both"/>
        <w:rPr>
          <w:spacing w:val="-3"/>
        </w:rPr>
      </w:pPr>
      <w:r w:rsidRPr="009F7381">
        <w:rPr>
          <w:spacing w:val="-3"/>
        </w:rPr>
        <w:t>Pull with one smooth motion.</w:t>
      </w:r>
    </w:p>
    <w:p w14:paraId="6600AA59" w14:textId="77777777" w:rsidR="009F7381" w:rsidRPr="009F7381" w:rsidRDefault="009F7381" w:rsidP="009F7381">
      <w:pPr>
        <w:pStyle w:val="Heading1"/>
        <w:rPr>
          <w:rFonts w:ascii="Arial" w:hAnsi="Arial" w:cs="Arial"/>
          <w:u w:val="none"/>
        </w:rPr>
      </w:pPr>
    </w:p>
    <w:p w14:paraId="42940EF9" w14:textId="77777777" w:rsidR="009F7381" w:rsidRPr="009F7381" w:rsidRDefault="009F7381" w:rsidP="009F7381">
      <w:pPr>
        <w:pStyle w:val="Heading1"/>
        <w:rPr>
          <w:rFonts w:ascii="Arial" w:hAnsi="Arial" w:cs="Arial"/>
          <w:szCs w:val="24"/>
          <w:u w:val="none"/>
        </w:rPr>
      </w:pPr>
      <w:bookmarkStart w:id="10" w:name="_Toc39144973"/>
      <w:r w:rsidRPr="009F7381">
        <w:rPr>
          <w:rFonts w:ascii="Arial" w:hAnsi="Arial" w:cs="Arial"/>
          <w:szCs w:val="24"/>
          <w:u w:val="none"/>
        </w:rPr>
        <w:t>Tips for Lifting</w:t>
      </w:r>
      <w:bookmarkEnd w:id="10"/>
    </w:p>
    <w:p w14:paraId="450F35F5" w14:textId="77777777" w:rsidR="009F7381" w:rsidRPr="009F7381" w:rsidRDefault="009F7381" w:rsidP="009F7381">
      <w:pPr>
        <w:numPr>
          <w:ilvl w:val="0"/>
          <w:numId w:val="15"/>
        </w:numPr>
        <w:tabs>
          <w:tab w:val="left" w:pos="-720"/>
        </w:tabs>
        <w:suppressAutoHyphens/>
        <w:jc w:val="both"/>
        <w:rPr>
          <w:spacing w:val="-3"/>
        </w:rPr>
      </w:pPr>
      <w:r w:rsidRPr="009F7381">
        <w:rPr>
          <w:spacing w:val="-3"/>
        </w:rPr>
        <w:t>Whenever possible, don’t lift objects over the head.</w:t>
      </w:r>
    </w:p>
    <w:p w14:paraId="7395C720" w14:textId="77777777" w:rsidR="009F7381" w:rsidRPr="009F7381" w:rsidRDefault="009F7381" w:rsidP="009F7381">
      <w:pPr>
        <w:numPr>
          <w:ilvl w:val="0"/>
          <w:numId w:val="15"/>
        </w:numPr>
        <w:tabs>
          <w:tab w:val="left" w:pos="-720"/>
        </w:tabs>
        <w:suppressAutoHyphens/>
        <w:jc w:val="both"/>
        <w:rPr>
          <w:spacing w:val="-3"/>
        </w:rPr>
      </w:pPr>
      <w:r w:rsidRPr="009F7381">
        <w:rPr>
          <w:spacing w:val="-3"/>
        </w:rPr>
        <w:t>Don’t twist the body when lifting, carrying, or placing an object.</w:t>
      </w:r>
    </w:p>
    <w:p w14:paraId="54050FA2" w14:textId="77777777" w:rsidR="009F7381" w:rsidRPr="009F7381" w:rsidRDefault="009F7381" w:rsidP="009F7381">
      <w:pPr>
        <w:numPr>
          <w:ilvl w:val="0"/>
          <w:numId w:val="15"/>
        </w:numPr>
        <w:tabs>
          <w:tab w:val="left" w:pos="-720"/>
        </w:tabs>
        <w:suppressAutoHyphens/>
        <w:jc w:val="both"/>
        <w:rPr>
          <w:spacing w:val="-3"/>
        </w:rPr>
      </w:pPr>
      <w:r w:rsidRPr="009F7381">
        <w:rPr>
          <w:spacing w:val="-3"/>
        </w:rPr>
        <w:t>Don’t reach over another object or a hazard to lift an object.  Remove the obstacle or hazard before attempting the lift.</w:t>
      </w:r>
    </w:p>
    <w:p w14:paraId="6135A12D" w14:textId="77777777" w:rsidR="009F7381" w:rsidRPr="009F7381" w:rsidRDefault="009F7381" w:rsidP="009F7381">
      <w:pPr>
        <w:numPr>
          <w:ilvl w:val="0"/>
          <w:numId w:val="15"/>
        </w:numPr>
        <w:tabs>
          <w:tab w:val="left" w:pos="-720"/>
        </w:tabs>
        <w:suppressAutoHyphens/>
        <w:jc w:val="both"/>
        <w:rPr>
          <w:spacing w:val="-3"/>
        </w:rPr>
      </w:pPr>
      <w:r w:rsidRPr="009F7381">
        <w:rPr>
          <w:spacing w:val="-3"/>
        </w:rPr>
        <w:t>Keep a comfortable pace to avoid fatigue when performing repetitive lifts or heavy lifting, especially during excessive heat or cold.</w:t>
      </w:r>
    </w:p>
    <w:p w14:paraId="617527B1" w14:textId="77777777" w:rsidR="009F7381" w:rsidRPr="009F7381" w:rsidRDefault="009F7381" w:rsidP="009F7381">
      <w:pPr>
        <w:numPr>
          <w:ilvl w:val="0"/>
          <w:numId w:val="15"/>
        </w:numPr>
        <w:jc w:val="both"/>
        <w:rPr>
          <w:spacing w:val="-3"/>
        </w:rPr>
      </w:pPr>
      <w:r w:rsidRPr="009F7381">
        <w:rPr>
          <w:spacing w:val="-3"/>
        </w:rPr>
        <w:t>Use material handling devices whenever possible.</w:t>
      </w:r>
    </w:p>
    <w:p w14:paraId="7719FB16" w14:textId="77777777" w:rsidR="009F7381" w:rsidRPr="00966D82" w:rsidRDefault="009F7381" w:rsidP="00277B9A"/>
    <w:p w14:paraId="1D887415" w14:textId="089B5087" w:rsidR="00402400" w:rsidRPr="00966D82" w:rsidRDefault="005F7809" w:rsidP="00AE2470">
      <w:pPr>
        <w:pStyle w:val="Heading1"/>
        <w:spacing w:after="0"/>
        <w:rPr>
          <w:rFonts w:ascii="Arial" w:hAnsi="Arial" w:cs="Arial"/>
          <w:szCs w:val="24"/>
          <w:u w:val="none"/>
        </w:rPr>
      </w:pPr>
      <w:bookmarkStart w:id="11" w:name="_Toc39144974"/>
      <w:r w:rsidRPr="00966D82">
        <w:rPr>
          <w:rFonts w:ascii="Arial" w:hAnsi="Arial" w:cs="Arial"/>
          <w:szCs w:val="24"/>
          <w:u w:val="none"/>
        </w:rPr>
        <w:t>PROGRAM REVIEW</w:t>
      </w:r>
      <w:bookmarkEnd w:id="11"/>
    </w:p>
    <w:p w14:paraId="16DA13A9" w14:textId="77777777" w:rsidR="00873D46" w:rsidRPr="00966D82" w:rsidRDefault="00873D46" w:rsidP="00873D46">
      <w:pPr>
        <w:jc w:val="both"/>
      </w:pPr>
    </w:p>
    <w:p w14:paraId="64FAD523" w14:textId="2C32B653" w:rsidR="00A160F4" w:rsidRPr="00A160F4" w:rsidRDefault="005F7809" w:rsidP="005F7809">
      <w:pPr>
        <w:jc w:val="both"/>
        <w:rPr>
          <w:rFonts w:eastAsiaTheme="minorEastAsia" w:cs="Arial"/>
          <w:szCs w:val="22"/>
        </w:rPr>
      </w:pPr>
      <w:r w:rsidRPr="00966D82">
        <w:t>This program will be reviewed by</w:t>
      </w:r>
      <w:r w:rsidRPr="002A38E9">
        <w:rPr>
          <w:sz w:val="22"/>
          <w:szCs w:val="22"/>
        </w:rPr>
        <w:t xml:space="preserve"> </w:t>
      </w:r>
      <w:r w:rsidRPr="009938A5">
        <w:rPr>
          <w:rFonts w:cs="Arial"/>
          <w:b/>
          <w:bCs/>
          <w:smallCaps/>
          <w:color w:val="FF0000"/>
          <w:spacing w:val="-2"/>
        </w:rPr>
        <w:t xml:space="preserve">INSERT </w:t>
      </w:r>
      <w:r>
        <w:rPr>
          <w:rFonts w:cs="Arial"/>
          <w:b/>
          <w:bCs/>
          <w:smallCaps/>
          <w:color w:val="FF0000"/>
          <w:spacing w:val="-2"/>
        </w:rPr>
        <w:t>AGENCY’S NAME</w:t>
      </w:r>
      <w:r w:rsidRPr="002A38E9">
        <w:rPr>
          <w:sz w:val="22"/>
          <w:szCs w:val="22"/>
        </w:rPr>
        <w:t xml:space="preserve"> </w:t>
      </w:r>
      <w:r w:rsidRPr="00966D82">
        <w:t>annually.</w:t>
      </w:r>
      <w:r>
        <w:rPr>
          <w:sz w:val="22"/>
          <w:szCs w:val="22"/>
        </w:rPr>
        <w:t xml:space="preserve">  </w:t>
      </w:r>
    </w:p>
    <w:p w14:paraId="0B868079" w14:textId="77777777" w:rsidR="00663A8C" w:rsidRPr="006C0A5F" w:rsidRDefault="00663A8C" w:rsidP="006C0A5F">
      <w:pPr>
        <w:pBdr>
          <w:top w:val="nil"/>
          <w:left w:val="nil"/>
          <w:bottom w:val="nil"/>
          <w:right w:val="nil"/>
          <w:between w:val="nil"/>
          <w:bar w:val="nil"/>
        </w:pBdr>
        <w:tabs>
          <w:tab w:val="left" w:pos="720"/>
        </w:tabs>
        <w:spacing w:after="240"/>
        <w:jc w:val="both"/>
        <w:rPr>
          <w:rFonts w:cs="Arial"/>
        </w:rPr>
      </w:pPr>
    </w:p>
    <w:p w14:paraId="32AE54E0" w14:textId="77777777" w:rsidR="00A160F4" w:rsidRPr="00A160F4" w:rsidRDefault="00A160F4" w:rsidP="00A160F4">
      <w:pPr>
        <w:pStyle w:val="Heading1"/>
        <w:rPr>
          <w:rFonts w:eastAsiaTheme="minorEastAsia"/>
        </w:rPr>
      </w:pPr>
    </w:p>
    <w:sectPr w:rsidR="00A160F4" w:rsidRPr="00A160F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15B80" w14:textId="77777777" w:rsidR="00DB28AB" w:rsidRDefault="00DB28AB" w:rsidP="0018462D">
      <w:r>
        <w:separator/>
      </w:r>
    </w:p>
  </w:endnote>
  <w:endnote w:type="continuationSeparator" w:id="0">
    <w:p w14:paraId="67756D39" w14:textId="77777777" w:rsidR="00DB28AB" w:rsidRDefault="00DB28AB" w:rsidP="00184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749035"/>
      <w:docPartObj>
        <w:docPartGallery w:val="Page Numbers (Bottom of Page)"/>
        <w:docPartUnique/>
      </w:docPartObj>
    </w:sdtPr>
    <w:sdtEndPr>
      <w:rPr>
        <w:color w:val="7F7F7F" w:themeColor="background1" w:themeShade="7F"/>
        <w:spacing w:val="60"/>
      </w:rPr>
    </w:sdtEndPr>
    <w:sdtContent>
      <w:p w14:paraId="046B004A" w14:textId="1BF7C23E" w:rsidR="001109C3" w:rsidRDefault="001109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5C4BF4">
          <w:rPr>
            <w:noProof/>
          </w:rPr>
          <w:t>2</w:t>
        </w:r>
        <w:r>
          <w:rPr>
            <w:noProof/>
          </w:rPr>
          <w:fldChar w:fldCharType="end"/>
        </w:r>
        <w:r>
          <w:t xml:space="preserve"> | </w:t>
        </w:r>
        <w:r>
          <w:rPr>
            <w:color w:val="7F7F7F" w:themeColor="background1" w:themeShade="7F"/>
            <w:spacing w:val="60"/>
          </w:rPr>
          <w:t>Page</w:t>
        </w:r>
      </w:p>
    </w:sdtContent>
  </w:sdt>
  <w:p w14:paraId="17F6CABC" w14:textId="77777777" w:rsidR="001109C3" w:rsidRDefault="001109C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36C90" w14:textId="77777777" w:rsidR="001109C3" w:rsidRPr="00687D55" w:rsidRDefault="001109C3" w:rsidP="0055406A">
    <w:pPr>
      <w:jc w:val="both"/>
      <w:rPr>
        <w:i/>
        <w:sz w:val="20"/>
        <w:szCs w:val="20"/>
      </w:rPr>
    </w:pPr>
    <w:r>
      <w:rPr>
        <w:i/>
        <w:sz w:val="20"/>
        <w:szCs w:val="20"/>
      </w:rPr>
      <w:t xml:space="preserve">This model program is intended for general information purposes only.  It should not be construed as legal advice or legal opinion regarding any specific or factual situation.  Always follow your organization’s policies and procedures as presented by your manager or supervisor.  </w:t>
    </w:r>
  </w:p>
  <w:p w14:paraId="4668A090" w14:textId="77777777" w:rsidR="001109C3" w:rsidRDefault="001109C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4FE7D" w14:textId="77777777" w:rsidR="001109C3" w:rsidRDefault="001109C3">
    <w:pPr>
      <w:widowControl w:val="0"/>
      <w:autoSpaceDE w:val="0"/>
      <w:autoSpaceDN w:val="0"/>
      <w:adjustRightInd w:val="0"/>
      <w:spacing w:line="200" w:lineRule="exact"/>
      <w:rPr>
        <w:rFonts w:ascii="Times New Roman" w:hAnsi="Times New Roman"/>
        <w:sz w:val="20"/>
        <w:szCs w:val="20"/>
      </w:rPr>
    </w:pPr>
    <w:r>
      <w:rPr>
        <w:noProof/>
      </w:rPr>
      <mc:AlternateContent>
        <mc:Choice Requires="wps">
          <w:drawing>
            <wp:anchor distT="0" distB="0" distL="114300" distR="114300" simplePos="0" relativeHeight="251659264" behindDoc="1" locked="0" layoutInCell="0" allowOverlap="1" wp14:anchorId="4396AB16" wp14:editId="062E424A">
              <wp:simplePos x="0" y="0"/>
              <wp:positionH relativeFrom="page">
                <wp:posOffset>3823335</wp:posOffset>
              </wp:positionH>
              <wp:positionV relativeFrom="page">
                <wp:posOffset>8970645</wp:posOffset>
              </wp:positionV>
              <wp:extent cx="127000" cy="1797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09BDF" w14:textId="77777777" w:rsidR="001109C3" w:rsidRDefault="001109C3">
                          <w:pPr>
                            <w:widowControl w:val="0"/>
                            <w:autoSpaceDE w:val="0"/>
                            <w:autoSpaceDN w:val="0"/>
                            <w:adjustRightInd w:val="0"/>
                            <w:spacing w:line="265" w:lineRule="exact"/>
                            <w:ind w:left="40" w:right="-20"/>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6AB16" id="_x0000_t202" coordsize="21600,21600" o:spt="202" path="m,l,21600r21600,l21600,xe">
              <v:stroke joinstyle="miter"/>
              <v:path gradientshapeok="t" o:connecttype="rect"/>
            </v:shapetype>
            <v:shape id="Text Box 1" o:spid="_x0000_s1026" type="#_x0000_t202" style="position:absolute;margin-left:301.05pt;margin-top:706.35pt;width:10pt;height:14.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" o:allowincell="f" filled="f" stroked="f">
              <v:textbox inset="0,0,0,0">
                <w:txbxContent>
                  <w:p w14:paraId="61909BDF" w14:textId="77777777" w:rsidR="001109C3" w:rsidRDefault="001109C3">
                    <w:pPr>
                      <w:widowControl w:val="0"/>
                      <w:autoSpaceDE w:val="0"/>
                      <w:autoSpaceDN w:val="0"/>
                      <w:adjustRightInd w:val="0"/>
                      <w:spacing w:line="265" w:lineRule="exact"/>
                      <w:ind w:left="40" w:right="-20"/>
                      <w:rPr>
                        <w:rFonts w:ascii="Times New Roman" w:hAnsi="Times New Roman"/>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4772C" w14:textId="77777777" w:rsidR="00DB28AB" w:rsidRDefault="00DB28AB" w:rsidP="0018462D">
      <w:r>
        <w:separator/>
      </w:r>
    </w:p>
  </w:footnote>
  <w:footnote w:type="continuationSeparator" w:id="0">
    <w:p w14:paraId="1AE87E8C" w14:textId="77777777" w:rsidR="00DB28AB" w:rsidRDefault="00DB28AB" w:rsidP="001846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450C0" w14:textId="77777777" w:rsidR="001109C3" w:rsidRDefault="001109C3" w:rsidP="0018462D">
    <w:pPr>
      <w:pStyle w:val="Header"/>
      <w:jc w:val="center"/>
      <w:rPr>
        <w:rFonts w:cs="Arial"/>
        <w:b/>
        <w:noProof/>
      </w:rPr>
    </w:pPr>
  </w:p>
  <w:p w14:paraId="08AAAED8" w14:textId="5E8025A3" w:rsidR="001109C3" w:rsidRPr="009938A5" w:rsidRDefault="005C4BF4" w:rsidP="0018462D">
    <w:pPr>
      <w:pStyle w:val="Header"/>
      <w:jc w:val="center"/>
      <w:rPr>
        <w:rFonts w:cs="Arial"/>
        <w:noProof/>
      </w:rPr>
    </w:pPr>
    <w:r>
      <w:rPr>
        <w:rFonts w:cs="Arial"/>
        <w:b/>
        <w:noProof/>
      </w:rPr>
      <w:t>SAFE LIFTING SAFETY PROGRAM</w:t>
    </w:r>
  </w:p>
  <w:p w14:paraId="170246D3" w14:textId="77777777" w:rsidR="001109C3" w:rsidRPr="009938A5" w:rsidRDefault="001109C3" w:rsidP="0018462D">
    <w:pPr>
      <w:tabs>
        <w:tab w:val="center" w:pos="4680"/>
      </w:tabs>
      <w:jc w:val="center"/>
      <w:rPr>
        <w:rFonts w:cs="Arial"/>
        <w:b/>
        <w:bCs/>
        <w:smallCaps/>
        <w:color w:val="FF0000"/>
        <w:spacing w:val="-2"/>
      </w:rPr>
    </w:pPr>
    <w:r>
      <w:rPr>
        <w:rFonts w:cs="Arial"/>
        <w:b/>
        <w:bCs/>
        <w:smallCaps/>
        <w:color w:val="FF0000"/>
        <w:spacing w:val="-2"/>
      </w:rPr>
      <w:t xml:space="preserve"> </w:t>
    </w:r>
    <w:r w:rsidRPr="009938A5">
      <w:rPr>
        <w:rFonts w:cs="Arial"/>
        <w:b/>
        <w:bCs/>
        <w:smallCaps/>
        <w:color w:val="FF0000"/>
        <w:spacing w:val="-2"/>
      </w:rPr>
      <w:t xml:space="preserve">INSERT </w:t>
    </w:r>
    <w:r>
      <w:rPr>
        <w:rFonts w:cs="Arial"/>
        <w:b/>
        <w:bCs/>
        <w:smallCaps/>
        <w:color w:val="FF0000"/>
        <w:spacing w:val="-2"/>
      </w:rPr>
      <w:t>AGENCY’S NAME</w:t>
    </w:r>
    <w:r w:rsidRPr="009938A5">
      <w:rPr>
        <w:rFonts w:cs="Arial"/>
        <w:b/>
        <w:bCs/>
        <w:smallCaps/>
        <w:color w:val="FF0000"/>
        <w:spacing w:val="-2"/>
      </w:rPr>
      <w:t xml:space="preserve"> </w:t>
    </w:r>
  </w:p>
  <w:p w14:paraId="4D63C286" w14:textId="77777777" w:rsidR="001109C3" w:rsidRDefault="001109C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00BF6"/>
    <w:multiLevelType w:val="hybridMultilevel"/>
    <w:tmpl w:val="FA0E8C6C"/>
    <w:styleLink w:val="ImportedStyle8"/>
    <w:lvl w:ilvl="0" w:tplc="A4C6CB86">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AA485B6">
      <w:start w:val="1"/>
      <w:numFmt w:val="bullet"/>
      <w:lvlText w:val="o"/>
      <w:lvlJc w:val="left"/>
      <w:pPr>
        <w:tabs>
          <w:tab w:val="left" w:pos="72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03C95CE">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C6639C">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64005C">
      <w:start w:val="1"/>
      <w:numFmt w:val="bullet"/>
      <w:lvlText w:val="o"/>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4AA530">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E6AB2E">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2B84BCC">
      <w:start w:val="1"/>
      <w:numFmt w:val="bullet"/>
      <w:lvlText w:val="o"/>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7879E6">
      <w:start w:val="1"/>
      <w:numFmt w:val="bullet"/>
      <w:lvlText w:val="▪"/>
      <w:lvlJc w:val="left"/>
      <w:pPr>
        <w:tabs>
          <w:tab w:val="left" w:pos="72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9060959"/>
    <w:multiLevelType w:val="hybridMultilevel"/>
    <w:tmpl w:val="918874B8"/>
    <w:lvl w:ilvl="0" w:tplc="D1BEE04E">
      <w:start w:val="1"/>
      <w:numFmt w:val="upperRoman"/>
      <w:lvlText w:val="%1."/>
      <w:lvlJc w:val="left"/>
      <w:pPr>
        <w:ind w:left="144" w:hanging="43"/>
      </w:pPr>
      <w:rPr>
        <w:rFonts w:hint="default"/>
      </w:rPr>
    </w:lvl>
    <w:lvl w:ilvl="1" w:tplc="04090019">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2" w15:restartNumberingAfterBreak="0">
    <w:nsid w:val="2F3072FE"/>
    <w:multiLevelType w:val="hybridMultilevel"/>
    <w:tmpl w:val="8A8E043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0100B19"/>
    <w:multiLevelType w:val="hybridMultilevel"/>
    <w:tmpl w:val="EE12E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F2311"/>
    <w:multiLevelType w:val="hybridMultilevel"/>
    <w:tmpl w:val="EDD2109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16C7DC9"/>
    <w:multiLevelType w:val="hybridMultilevel"/>
    <w:tmpl w:val="961E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C56E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717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6CB69FB"/>
    <w:multiLevelType w:val="hybridMultilevel"/>
    <w:tmpl w:val="30A8EC6C"/>
    <w:styleLink w:val="ImportedStyle7"/>
    <w:lvl w:ilvl="0" w:tplc="8F8EBA72">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2C7FDC">
      <w:start w:val="1"/>
      <w:numFmt w:val="bullet"/>
      <w:lvlText w:val="o"/>
      <w:lvlJc w:val="left"/>
      <w:pPr>
        <w:tabs>
          <w:tab w:val="left" w:pos="72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ED2A558">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F6879C">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D84B18">
      <w:start w:val="1"/>
      <w:numFmt w:val="bullet"/>
      <w:lvlText w:val="o"/>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A290B4">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C56453C">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D7C93BE">
      <w:start w:val="1"/>
      <w:numFmt w:val="bullet"/>
      <w:lvlText w:val="o"/>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EC669E">
      <w:start w:val="1"/>
      <w:numFmt w:val="bullet"/>
      <w:lvlText w:val="▪"/>
      <w:lvlJc w:val="left"/>
      <w:pPr>
        <w:tabs>
          <w:tab w:val="left" w:pos="72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D572BB1"/>
    <w:multiLevelType w:val="hybridMultilevel"/>
    <w:tmpl w:val="CD385F00"/>
    <w:styleLink w:val="ImportedStyle6"/>
    <w:lvl w:ilvl="0" w:tplc="1A268FEA">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EA9C04">
      <w:start w:val="1"/>
      <w:numFmt w:val="bullet"/>
      <w:lvlText w:val="o"/>
      <w:lvlJc w:val="left"/>
      <w:pPr>
        <w:tabs>
          <w:tab w:val="left" w:pos="72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1232A0">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98789A">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92DCBE">
      <w:start w:val="1"/>
      <w:numFmt w:val="bullet"/>
      <w:lvlText w:val="o"/>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0A1AAE">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E98FA4C">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2C9F06">
      <w:start w:val="1"/>
      <w:numFmt w:val="bullet"/>
      <w:lvlText w:val="o"/>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F0A5DE">
      <w:start w:val="1"/>
      <w:numFmt w:val="bullet"/>
      <w:lvlText w:val="▪"/>
      <w:lvlJc w:val="left"/>
      <w:pPr>
        <w:tabs>
          <w:tab w:val="left" w:pos="72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0043330"/>
    <w:multiLevelType w:val="hybridMultilevel"/>
    <w:tmpl w:val="F956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B30E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223186F"/>
    <w:multiLevelType w:val="hybridMultilevel"/>
    <w:tmpl w:val="3BC0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B27BC1"/>
    <w:multiLevelType w:val="hybridMultilevel"/>
    <w:tmpl w:val="7340E788"/>
    <w:lvl w:ilvl="0" w:tplc="6CC2C006">
      <w:start w:val="1"/>
      <w:numFmt w:val="upperRoman"/>
      <w:lvlText w:val="%1."/>
      <w:lvlJc w:val="left"/>
      <w:pPr>
        <w:ind w:left="821" w:hanging="720"/>
      </w:pPr>
      <w:rPr>
        <w:rFonts w:hint="default"/>
      </w:rPr>
    </w:lvl>
    <w:lvl w:ilvl="1" w:tplc="04090019">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4" w15:restartNumberingAfterBreak="0">
    <w:nsid w:val="75B502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982513A"/>
    <w:multiLevelType w:val="hybridMultilevel"/>
    <w:tmpl w:val="CEBCBF62"/>
    <w:lvl w:ilvl="0" w:tplc="DD3490EC">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6" w15:restartNumberingAfterBreak="0">
    <w:nsid w:val="7E70731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9"/>
  </w:num>
  <w:num w:numId="3">
    <w:abstractNumId w:val="8"/>
  </w:num>
  <w:num w:numId="4">
    <w:abstractNumId w:val="1"/>
  </w:num>
  <w:num w:numId="5">
    <w:abstractNumId w:val="13"/>
  </w:num>
  <w:num w:numId="6">
    <w:abstractNumId w:val="15"/>
  </w:num>
  <w:num w:numId="7">
    <w:abstractNumId w:val="3"/>
  </w:num>
  <w:num w:numId="8">
    <w:abstractNumId w:val="10"/>
  </w:num>
  <w:num w:numId="9">
    <w:abstractNumId w:val="12"/>
  </w:num>
  <w:num w:numId="10">
    <w:abstractNumId w:val="5"/>
  </w:num>
  <w:num w:numId="11">
    <w:abstractNumId w:val="16"/>
  </w:num>
  <w:num w:numId="12">
    <w:abstractNumId w:val="6"/>
  </w:num>
  <w:num w:numId="13">
    <w:abstractNumId w:val="11"/>
  </w:num>
  <w:num w:numId="14">
    <w:abstractNumId w:val="14"/>
  </w:num>
  <w:num w:numId="15">
    <w:abstractNumId w:val="7"/>
  </w:num>
  <w:num w:numId="16">
    <w:abstractNumId w:val="2"/>
  </w:num>
  <w:num w:numId="17">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1NzOxtDQwMDIxMrZQ0lEKTi0uzszPAykwsqgFAHropI0tAAAA"/>
  </w:docVars>
  <w:rsids>
    <w:rsidRoot w:val="0018462D"/>
    <w:rsid w:val="00017708"/>
    <w:rsid w:val="000542F6"/>
    <w:rsid w:val="00072015"/>
    <w:rsid w:val="00074933"/>
    <w:rsid w:val="000850A0"/>
    <w:rsid w:val="000A2182"/>
    <w:rsid w:val="000A559B"/>
    <w:rsid w:val="0010215F"/>
    <w:rsid w:val="001109C3"/>
    <w:rsid w:val="00177818"/>
    <w:rsid w:val="0018462D"/>
    <w:rsid w:val="001C7FEF"/>
    <w:rsid w:val="00234D8F"/>
    <w:rsid w:val="0023563E"/>
    <w:rsid w:val="0023799A"/>
    <w:rsid w:val="00237ADF"/>
    <w:rsid w:val="002427E3"/>
    <w:rsid w:val="00277B9A"/>
    <w:rsid w:val="00291BE3"/>
    <w:rsid w:val="002F71B1"/>
    <w:rsid w:val="00316266"/>
    <w:rsid w:val="00327559"/>
    <w:rsid w:val="00353848"/>
    <w:rsid w:val="0036085F"/>
    <w:rsid w:val="003E5B14"/>
    <w:rsid w:val="003F0B53"/>
    <w:rsid w:val="00402400"/>
    <w:rsid w:val="00464D5D"/>
    <w:rsid w:val="00476348"/>
    <w:rsid w:val="0048206F"/>
    <w:rsid w:val="004A6E36"/>
    <w:rsid w:val="004F75D3"/>
    <w:rsid w:val="004F7C92"/>
    <w:rsid w:val="0051040F"/>
    <w:rsid w:val="00515CA9"/>
    <w:rsid w:val="00517413"/>
    <w:rsid w:val="00520D7F"/>
    <w:rsid w:val="00522D36"/>
    <w:rsid w:val="00533186"/>
    <w:rsid w:val="00540550"/>
    <w:rsid w:val="0055406A"/>
    <w:rsid w:val="00575EF5"/>
    <w:rsid w:val="005C4BF4"/>
    <w:rsid w:val="005F616D"/>
    <w:rsid w:val="005F7809"/>
    <w:rsid w:val="00600BC4"/>
    <w:rsid w:val="00603798"/>
    <w:rsid w:val="00621076"/>
    <w:rsid w:val="00663A8C"/>
    <w:rsid w:val="006807FD"/>
    <w:rsid w:val="0069302B"/>
    <w:rsid w:val="006A73F9"/>
    <w:rsid w:val="006C0A5F"/>
    <w:rsid w:val="006C1037"/>
    <w:rsid w:val="006C200F"/>
    <w:rsid w:val="006D0A72"/>
    <w:rsid w:val="006F636B"/>
    <w:rsid w:val="00716F5B"/>
    <w:rsid w:val="00726D2E"/>
    <w:rsid w:val="007321CC"/>
    <w:rsid w:val="00737EA5"/>
    <w:rsid w:val="00775D22"/>
    <w:rsid w:val="007B04A2"/>
    <w:rsid w:val="007B7405"/>
    <w:rsid w:val="007D673B"/>
    <w:rsid w:val="00810252"/>
    <w:rsid w:val="00824BF3"/>
    <w:rsid w:val="00834B6C"/>
    <w:rsid w:val="008521C7"/>
    <w:rsid w:val="00853DAA"/>
    <w:rsid w:val="008554BC"/>
    <w:rsid w:val="00873D46"/>
    <w:rsid w:val="008B6457"/>
    <w:rsid w:val="00930BEF"/>
    <w:rsid w:val="00966D82"/>
    <w:rsid w:val="009938A5"/>
    <w:rsid w:val="009C52AC"/>
    <w:rsid w:val="009E1E25"/>
    <w:rsid w:val="009E4C18"/>
    <w:rsid w:val="009F7381"/>
    <w:rsid w:val="00A160F4"/>
    <w:rsid w:val="00A1671B"/>
    <w:rsid w:val="00A5759A"/>
    <w:rsid w:val="00A852B7"/>
    <w:rsid w:val="00AA221D"/>
    <w:rsid w:val="00AC3D37"/>
    <w:rsid w:val="00AE2470"/>
    <w:rsid w:val="00AF61D4"/>
    <w:rsid w:val="00B42D6E"/>
    <w:rsid w:val="00B42FDE"/>
    <w:rsid w:val="00B97D75"/>
    <w:rsid w:val="00BF783F"/>
    <w:rsid w:val="00C12D3D"/>
    <w:rsid w:val="00C30206"/>
    <w:rsid w:val="00C338F6"/>
    <w:rsid w:val="00CE0A2E"/>
    <w:rsid w:val="00D265BF"/>
    <w:rsid w:val="00D3325E"/>
    <w:rsid w:val="00DB28AB"/>
    <w:rsid w:val="00DB44D5"/>
    <w:rsid w:val="00DC2971"/>
    <w:rsid w:val="00DE3775"/>
    <w:rsid w:val="00E053FB"/>
    <w:rsid w:val="00E3444A"/>
    <w:rsid w:val="00E6046D"/>
    <w:rsid w:val="00E70FDA"/>
    <w:rsid w:val="00E74C07"/>
    <w:rsid w:val="00E86DFF"/>
    <w:rsid w:val="00E976D9"/>
    <w:rsid w:val="00F119DE"/>
    <w:rsid w:val="00F16A7F"/>
    <w:rsid w:val="00F5110F"/>
    <w:rsid w:val="00F623CA"/>
    <w:rsid w:val="00FA099D"/>
    <w:rsid w:val="00FA56A6"/>
    <w:rsid w:val="00FD5F64"/>
    <w:rsid w:val="00FD6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54747084"/>
  <w15:chartTrackingRefBased/>
  <w15:docId w15:val="{E5280388-E5F6-4FD8-BFBB-91F872E3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9DE"/>
    <w:pPr>
      <w:spacing w:after="0" w:line="240" w:lineRule="auto"/>
    </w:pPr>
    <w:rPr>
      <w:rFonts w:ascii="Arial" w:eastAsia="Cambria" w:hAnsi="Arial" w:cs="Times New Roman"/>
      <w:sz w:val="24"/>
      <w:szCs w:val="24"/>
    </w:rPr>
  </w:style>
  <w:style w:type="paragraph" w:styleId="Heading1">
    <w:name w:val="heading 1"/>
    <w:basedOn w:val="Normal"/>
    <w:next w:val="Normal"/>
    <w:link w:val="Heading1Char"/>
    <w:qFormat/>
    <w:rsid w:val="0018462D"/>
    <w:pPr>
      <w:keepNext/>
      <w:widowControl w:val="0"/>
      <w:tabs>
        <w:tab w:val="left" w:pos="-720"/>
      </w:tabs>
      <w:suppressAutoHyphens/>
      <w:overflowPunct w:val="0"/>
      <w:autoSpaceDE w:val="0"/>
      <w:autoSpaceDN w:val="0"/>
      <w:adjustRightInd w:val="0"/>
      <w:spacing w:after="120"/>
      <w:jc w:val="both"/>
      <w:textAlignment w:val="baseline"/>
      <w:outlineLvl w:val="0"/>
    </w:pPr>
    <w:rPr>
      <w:rFonts w:ascii="Times New Roman" w:eastAsia="Times New Roman" w:hAnsi="Times New Roman"/>
      <w:b/>
      <w:caps/>
      <w:kern w:val="28"/>
      <w:szCs w:val="20"/>
      <w:u w:val="single"/>
    </w:rPr>
  </w:style>
  <w:style w:type="paragraph" w:styleId="Heading3">
    <w:name w:val="heading 3"/>
    <w:basedOn w:val="Normal"/>
    <w:next w:val="Normal"/>
    <w:link w:val="Heading3Char"/>
    <w:uiPriority w:val="9"/>
    <w:semiHidden/>
    <w:unhideWhenUsed/>
    <w:qFormat/>
    <w:rsid w:val="00AF61D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462D"/>
    <w:rPr>
      <w:rFonts w:ascii="Times New Roman" w:eastAsia="Times New Roman" w:hAnsi="Times New Roman" w:cs="Times New Roman"/>
      <w:b/>
      <w:caps/>
      <w:kern w:val="28"/>
      <w:sz w:val="24"/>
      <w:szCs w:val="20"/>
      <w:u w:val="single"/>
    </w:rPr>
  </w:style>
  <w:style w:type="paragraph" w:styleId="TOC1">
    <w:name w:val="toc 1"/>
    <w:basedOn w:val="Normal"/>
    <w:next w:val="Normal"/>
    <w:uiPriority w:val="39"/>
    <w:rsid w:val="0018462D"/>
    <w:pPr>
      <w:widowControl w:val="0"/>
      <w:tabs>
        <w:tab w:val="left" w:pos="-720"/>
        <w:tab w:val="right" w:leader="dot" w:pos="9360"/>
      </w:tabs>
      <w:suppressAutoHyphens/>
      <w:overflowPunct w:val="0"/>
      <w:autoSpaceDE w:val="0"/>
      <w:autoSpaceDN w:val="0"/>
      <w:adjustRightInd w:val="0"/>
      <w:spacing w:before="120"/>
      <w:ind w:left="720" w:right="720" w:hanging="720"/>
      <w:jc w:val="both"/>
      <w:textAlignment w:val="baseline"/>
    </w:pPr>
    <w:rPr>
      <w:rFonts w:ascii="Times New Roman" w:eastAsia="Times New Roman" w:hAnsi="Times New Roman"/>
      <w:szCs w:val="20"/>
    </w:rPr>
  </w:style>
  <w:style w:type="paragraph" w:styleId="TOC2">
    <w:name w:val="toc 2"/>
    <w:basedOn w:val="Normal"/>
    <w:next w:val="Normal"/>
    <w:uiPriority w:val="39"/>
    <w:rsid w:val="0018462D"/>
    <w:pPr>
      <w:widowControl w:val="0"/>
      <w:tabs>
        <w:tab w:val="left" w:pos="-720"/>
        <w:tab w:val="right" w:leader="dot" w:pos="9360"/>
      </w:tabs>
      <w:suppressAutoHyphens/>
      <w:overflowPunct w:val="0"/>
      <w:autoSpaceDE w:val="0"/>
      <w:autoSpaceDN w:val="0"/>
      <w:adjustRightInd w:val="0"/>
      <w:ind w:left="1440" w:right="720" w:hanging="720"/>
      <w:jc w:val="both"/>
      <w:textAlignment w:val="baseline"/>
    </w:pPr>
    <w:rPr>
      <w:rFonts w:ascii="Times New Roman" w:eastAsia="Times New Roman" w:hAnsi="Times New Roman"/>
      <w:smallCaps/>
      <w:szCs w:val="20"/>
    </w:rPr>
  </w:style>
  <w:style w:type="paragraph" w:styleId="Footer">
    <w:name w:val="footer"/>
    <w:basedOn w:val="Normal"/>
    <w:link w:val="FooterChar"/>
    <w:uiPriority w:val="99"/>
    <w:rsid w:val="0018462D"/>
    <w:pPr>
      <w:widowControl w:val="0"/>
      <w:tabs>
        <w:tab w:val="left" w:pos="-720"/>
        <w:tab w:val="center" w:pos="4320"/>
        <w:tab w:val="right" w:pos="8640"/>
      </w:tabs>
      <w:suppressAutoHyphens/>
      <w:overflowPunct w:val="0"/>
      <w:autoSpaceDE w:val="0"/>
      <w:autoSpaceDN w:val="0"/>
      <w:adjustRightInd w:val="0"/>
      <w:jc w:val="both"/>
      <w:textAlignment w:val="baseline"/>
    </w:pPr>
    <w:rPr>
      <w:rFonts w:ascii="Courier New" w:eastAsia="Times New Roman" w:hAnsi="Courier New"/>
      <w:szCs w:val="20"/>
    </w:rPr>
  </w:style>
  <w:style w:type="character" w:customStyle="1" w:styleId="FooterChar">
    <w:name w:val="Footer Char"/>
    <w:basedOn w:val="DefaultParagraphFont"/>
    <w:link w:val="Footer"/>
    <w:uiPriority w:val="99"/>
    <w:rsid w:val="0018462D"/>
    <w:rPr>
      <w:rFonts w:ascii="Courier New" w:eastAsia="Times New Roman" w:hAnsi="Courier New" w:cs="Times New Roman"/>
      <w:sz w:val="24"/>
      <w:szCs w:val="20"/>
    </w:rPr>
  </w:style>
  <w:style w:type="paragraph" w:customStyle="1" w:styleId="Default">
    <w:name w:val="Default"/>
    <w:rsid w:val="0018462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18462D"/>
    <w:pPr>
      <w:tabs>
        <w:tab w:val="center" w:pos="4680"/>
        <w:tab w:val="right" w:pos="9360"/>
      </w:tabs>
    </w:pPr>
  </w:style>
  <w:style w:type="character" w:customStyle="1" w:styleId="HeaderChar">
    <w:name w:val="Header Char"/>
    <w:basedOn w:val="DefaultParagraphFont"/>
    <w:link w:val="Header"/>
    <w:rsid w:val="0018462D"/>
    <w:rPr>
      <w:rFonts w:ascii="Arial" w:eastAsia="Cambria" w:hAnsi="Arial" w:cs="Times New Roman"/>
      <w:sz w:val="24"/>
      <w:szCs w:val="24"/>
    </w:rPr>
  </w:style>
  <w:style w:type="paragraph" w:styleId="BodyText">
    <w:name w:val="Body Text"/>
    <w:basedOn w:val="Normal"/>
    <w:link w:val="BodyTextChar"/>
    <w:rsid w:val="00AC3D37"/>
    <w:pPr>
      <w:widowControl w:val="0"/>
    </w:pPr>
    <w:rPr>
      <w:rFonts w:ascii="Times New Roman" w:eastAsia="Times New Roman" w:hAnsi="Times New Roman"/>
      <w:snapToGrid w:val="0"/>
      <w:sz w:val="22"/>
      <w:szCs w:val="20"/>
    </w:rPr>
  </w:style>
  <w:style w:type="character" w:customStyle="1" w:styleId="BodyTextChar">
    <w:name w:val="Body Text Char"/>
    <w:basedOn w:val="DefaultParagraphFont"/>
    <w:link w:val="BodyText"/>
    <w:rsid w:val="00AC3D37"/>
    <w:rPr>
      <w:rFonts w:ascii="Times New Roman" w:eastAsia="Times New Roman" w:hAnsi="Times New Roman" w:cs="Times New Roman"/>
      <w:snapToGrid w:val="0"/>
      <w:szCs w:val="20"/>
    </w:rPr>
  </w:style>
  <w:style w:type="paragraph" w:styleId="ListParagraph">
    <w:name w:val="List Paragraph"/>
    <w:basedOn w:val="Normal"/>
    <w:qFormat/>
    <w:rsid w:val="00853DAA"/>
    <w:pPr>
      <w:ind w:left="720"/>
      <w:contextualSpacing/>
    </w:pPr>
  </w:style>
  <w:style w:type="paragraph" w:styleId="BalloonText">
    <w:name w:val="Balloon Text"/>
    <w:basedOn w:val="Normal"/>
    <w:link w:val="BalloonTextChar"/>
    <w:uiPriority w:val="99"/>
    <w:semiHidden/>
    <w:unhideWhenUsed/>
    <w:rsid w:val="006D0A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A72"/>
    <w:rPr>
      <w:rFonts w:ascii="Segoe UI" w:eastAsia="Cambria" w:hAnsi="Segoe UI" w:cs="Segoe UI"/>
      <w:sz w:val="18"/>
      <w:szCs w:val="18"/>
    </w:rPr>
  </w:style>
  <w:style w:type="table" w:styleId="TableGrid">
    <w:name w:val="Table Grid"/>
    <w:basedOn w:val="TableNormal"/>
    <w:rsid w:val="00C12D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34B6C"/>
  </w:style>
  <w:style w:type="numbering" w:customStyle="1" w:styleId="NoList2">
    <w:name w:val="No List2"/>
    <w:next w:val="NoList"/>
    <w:uiPriority w:val="99"/>
    <w:semiHidden/>
    <w:unhideWhenUsed/>
    <w:rsid w:val="00FA56A6"/>
  </w:style>
  <w:style w:type="character" w:styleId="CommentReference">
    <w:name w:val="annotation reference"/>
    <w:basedOn w:val="DefaultParagraphFont"/>
    <w:uiPriority w:val="99"/>
    <w:semiHidden/>
    <w:unhideWhenUsed/>
    <w:rsid w:val="00522D36"/>
    <w:rPr>
      <w:sz w:val="16"/>
      <w:szCs w:val="16"/>
    </w:rPr>
  </w:style>
  <w:style w:type="paragraph" w:styleId="CommentText">
    <w:name w:val="annotation text"/>
    <w:basedOn w:val="Normal"/>
    <w:link w:val="CommentTextChar"/>
    <w:uiPriority w:val="99"/>
    <w:semiHidden/>
    <w:unhideWhenUsed/>
    <w:rsid w:val="00522D36"/>
    <w:rPr>
      <w:sz w:val="20"/>
      <w:szCs w:val="20"/>
    </w:rPr>
  </w:style>
  <w:style w:type="character" w:customStyle="1" w:styleId="CommentTextChar">
    <w:name w:val="Comment Text Char"/>
    <w:basedOn w:val="DefaultParagraphFont"/>
    <w:link w:val="CommentText"/>
    <w:uiPriority w:val="99"/>
    <w:semiHidden/>
    <w:rsid w:val="00522D36"/>
    <w:rPr>
      <w:rFonts w:ascii="Arial" w:eastAsia="Cambria" w:hAnsi="Arial" w:cs="Times New Roman"/>
      <w:sz w:val="20"/>
      <w:szCs w:val="20"/>
    </w:rPr>
  </w:style>
  <w:style w:type="paragraph" w:styleId="CommentSubject">
    <w:name w:val="annotation subject"/>
    <w:basedOn w:val="CommentText"/>
    <w:next w:val="CommentText"/>
    <w:link w:val="CommentSubjectChar"/>
    <w:uiPriority w:val="99"/>
    <w:semiHidden/>
    <w:unhideWhenUsed/>
    <w:rsid w:val="00522D36"/>
    <w:rPr>
      <w:b/>
      <w:bCs/>
    </w:rPr>
  </w:style>
  <w:style w:type="character" w:customStyle="1" w:styleId="CommentSubjectChar">
    <w:name w:val="Comment Subject Char"/>
    <w:basedOn w:val="CommentTextChar"/>
    <w:link w:val="CommentSubject"/>
    <w:uiPriority w:val="99"/>
    <w:semiHidden/>
    <w:rsid w:val="00522D36"/>
    <w:rPr>
      <w:rFonts w:ascii="Arial" w:eastAsia="Cambria" w:hAnsi="Arial" w:cs="Times New Roman"/>
      <w:b/>
      <w:bCs/>
      <w:sz w:val="20"/>
      <w:szCs w:val="20"/>
    </w:rPr>
  </w:style>
  <w:style w:type="character" w:customStyle="1" w:styleId="Heading3Char">
    <w:name w:val="Heading 3 Char"/>
    <w:basedOn w:val="DefaultParagraphFont"/>
    <w:link w:val="Heading3"/>
    <w:uiPriority w:val="9"/>
    <w:semiHidden/>
    <w:rsid w:val="00AF61D4"/>
    <w:rPr>
      <w:rFonts w:asciiTheme="majorHAnsi" w:eastAsiaTheme="majorEastAsia" w:hAnsiTheme="majorHAnsi" w:cstheme="majorBidi"/>
      <w:color w:val="1F4D78" w:themeColor="accent1" w:themeShade="7F"/>
      <w:sz w:val="24"/>
      <w:szCs w:val="24"/>
    </w:rPr>
  </w:style>
  <w:style w:type="paragraph" w:customStyle="1" w:styleId="Body">
    <w:name w:val="Body"/>
    <w:rsid w:val="00A160F4"/>
    <w:pPr>
      <w:pBdr>
        <w:top w:val="nil"/>
        <w:left w:val="nil"/>
        <w:bottom w:val="nil"/>
        <w:right w:val="nil"/>
        <w:between w:val="nil"/>
        <w:bar w:val="nil"/>
      </w:pBdr>
      <w:spacing w:after="0" w:line="240" w:lineRule="auto"/>
      <w:jc w:val="both"/>
    </w:pPr>
    <w:rPr>
      <w:rFonts w:ascii="Calibri" w:eastAsia="Arial Unicode MS" w:hAnsi="Calibri" w:cs="Arial Unicode MS"/>
      <w:color w:val="000000"/>
      <w:sz w:val="20"/>
      <w:szCs w:val="20"/>
      <w:u w:color="000000"/>
      <w:bdr w:val="nil"/>
      <w14:textOutline w14:w="0" w14:cap="flat" w14:cmpd="sng" w14:algn="ctr">
        <w14:noFill/>
        <w14:prstDash w14:val="solid"/>
        <w14:bevel/>
      </w14:textOutline>
    </w:rPr>
  </w:style>
  <w:style w:type="numbering" w:customStyle="1" w:styleId="ImportedStyle8">
    <w:name w:val="Imported Style 8"/>
    <w:rsid w:val="00A160F4"/>
    <w:pPr>
      <w:numPr>
        <w:numId w:val="1"/>
      </w:numPr>
    </w:pPr>
  </w:style>
  <w:style w:type="numbering" w:customStyle="1" w:styleId="ImportedStyle6">
    <w:name w:val="Imported Style 6"/>
    <w:rsid w:val="0051040F"/>
    <w:pPr>
      <w:numPr>
        <w:numId w:val="2"/>
      </w:numPr>
    </w:pPr>
  </w:style>
  <w:style w:type="numbering" w:customStyle="1" w:styleId="ImportedStyle7">
    <w:name w:val="Imported Style 7"/>
    <w:rsid w:val="00177818"/>
    <w:pPr>
      <w:numPr>
        <w:numId w:val="3"/>
      </w:numPr>
    </w:pPr>
  </w:style>
  <w:style w:type="character" w:customStyle="1" w:styleId="blueten1">
    <w:name w:val="blueten1"/>
    <w:basedOn w:val="DefaultParagraphFont"/>
    <w:rsid w:val="00F5110F"/>
    <w:rPr>
      <w:rFonts w:ascii="Verdana" w:hAnsi="Verdana" w:hint="default"/>
      <w:color w:val="003399"/>
      <w:sz w:val="19"/>
      <w:szCs w:val="19"/>
    </w:rPr>
  </w:style>
  <w:style w:type="paragraph" w:styleId="TOC3">
    <w:name w:val="toc 3"/>
    <w:basedOn w:val="Normal"/>
    <w:next w:val="Normal"/>
    <w:autoRedefine/>
    <w:uiPriority w:val="39"/>
    <w:unhideWhenUsed/>
    <w:rsid w:val="004A6E36"/>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07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EBBD1-BC52-4302-AEB5-8D8ADD43A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Maitland</dc:creator>
  <cp:keywords/>
  <dc:description/>
  <cp:lastModifiedBy>Brian Maitland</cp:lastModifiedBy>
  <cp:revision>14</cp:revision>
  <cp:lastPrinted>2018-11-06T13:30:00Z</cp:lastPrinted>
  <dcterms:created xsi:type="dcterms:W3CDTF">2020-04-21T14:24:00Z</dcterms:created>
  <dcterms:modified xsi:type="dcterms:W3CDTF">2020-05-04T14:45:00Z</dcterms:modified>
</cp:coreProperties>
</file>