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D4F0" w14:textId="62B917D3" w:rsidR="0018462D" w:rsidRPr="00FD67CE" w:rsidRDefault="001E0413" w:rsidP="0018462D">
      <w:pPr>
        <w:widowControl w:val="0"/>
        <w:autoSpaceDE w:val="0"/>
        <w:autoSpaceDN w:val="0"/>
        <w:adjustRightInd w:val="0"/>
        <w:spacing w:before="240" w:after="60"/>
        <w:jc w:val="center"/>
        <w:outlineLvl w:val="6"/>
        <w:rPr>
          <w:rFonts w:eastAsia="Times New Roman" w:cs="Arial"/>
          <w:b/>
          <w:sz w:val="40"/>
          <w:szCs w:val="40"/>
        </w:rPr>
      </w:pPr>
      <w:r>
        <w:rPr>
          <w:rFonts w:eastAsia="Times New Roman" w:cs="Arial"/>
          <w:b/>
          <w:sz w:val="40"/>
          <w:szCs w:val="40"/>
        </w:rPr>
        <w:t>UTILITY CART</w:t>
      </w:r>
      <w:r w:rsidR="002427E3">
        <w:rPr>
          <w:rFonts w:eastAsia="Times New Roman" w:cs="Arial"/>
          <w:b/>
          <w:sz w:val="40"/>
          <w:szCs w:val="40"/>
        </w:rPr>
        <w:t xml:space="preserve"> SAFETY</w:t>
      </w:r>
      <w:r w:rsidR="00BF783F">
        <w:rPr>
          <w:rFonts w:eastAsia="Times New Roman" w:cs="Arial"/>
          <w:b/>
          <w:sz w:val="40"/>
          <w:szCs w:val="40"/>
        </w:rPr>
        <w:t xml:space="preserve"> PROGRAM</w:t>
      </w:r>
    </w:p>
    <w:p w14:paraId="7E15D792" w14:textId="77777777" w:rsidR="0018462D" w:rsidRPr="00FD67CE" w:rsidRDefault="0018462D" w:rsidP="0018462D">
      <w:pPr>
        <w:widowControl w:val="0"/>
        <w:autoSpaceDE w:val="0"/>
        <w:autoSpaceDN w:val="0"/>
        <w:adjustRightInd w:val="0"/>
        <w:jc w:val="center"/>
        <w:rPr>
          <w:rFonts w:eastAsia="Times New Roman" w:cs="Arial"/>
          <w:b/>
          <w:sz w:val="28"/>
        </w:rPr>
      </w:pPr>
    </w:p>
    <w:p w14:paraId="26FBFAD2" w14:textId="77777777" w:rsidR="0018462D" w:rsidRPr="00FD67CE" w:rsidRDefault="0018462D" w:rsidP="0018462D">
      <w:pPr>
        <w:widowControl w:val="0"/>
        <w:autoSpaceDE w:val="0"/>
        <w:autoSpaceDN w:val="0"/>
        <w:adjustRightInd w:val="0"/>
        <w:jc w:val="center"/>
        <w:rPr>
          <w:rFonts w:eastAsia="Times New Roman" w:cs="Arial"/>
          <w:b/>
          <w:sz w:val="28"/>
        </w:rPr>
      </w:pPr>
    </w:p>
    <w:p w14:paraId="2BD20AA7" w14:textId="77777777" w:rsidR="0018462D" w:rsidRPr="00FD67CE" w:rsidRDefault="0018462D" w:rsidP="0018462D">
      <w:pPr>
        <w:widowControl w:val="0"/>
        <w:autoSpaceDE w:val="0"/>
        <w:autoSpaceDN w:val="0"/>
        <w:adjustRightInd w:val="0"/>
        <w:jc w:val="center"/>
        <w:rPr>
          <w:rFonts w:eastAsia="Times New Roman" w:cs="Arial"/>
          <w:b/>
          <w:sz w:val="28"/>
        </w:rPr>
      </w:pPr>
    </w:p>
    <w:p w14:paraId="33EF83A2" w14:textId="77777777" w:rsidR="0018462D" w:rsidRPr="00FD67CE" w:rsidRDefault="0018462D" w:rsidP="0018462D">
      <w:pPr>
        <w:widowControl w:val="0"/>
        <w:autoSpaceDE w:val="0"/>
        <w:autoSpaceDN w:val="0"/>
        <w:adjustRightInd w:val="0"/>
        <w:jc w:val="center"/>
        <w:rPr>
          <w:rFonts w:eastAsia="Times New Roman" w:cs="Arial"/>
          <w:b/>
          <w:sz w:val="28"/>
        </w:rPr>
      </w:pPr>
    </w:p>
    <w:p w14:paraId="0699A4F6" w14:textId="77777777" w:rsidR="0018462D" w:rsidRPr="00FD67CE" w:rsidRDefault="0018462D" w:rsidP="0018462D">
      <w:pPr>
        <w:widowControl w:val="0"/>
        <w:autoSpaceDE w:val="0"/>
        <w:autoSpaceDN w:val="0"/>
        <w:adjustRightInd w:val="0"/>
        <w:jc w:val="center"/>
        <w:rPr>
          <w:rFonts w:eastAsia="Times New Roman" w:cs="Arial"/>
          <w:b/>
          <w:sz w:val="28"/>
        </w:rPr>
      </w:pPr>
    </w:p>
    <w:p w14:paraId="4F5A334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r w:rsidRPr="00FD67CE">
        <w:rPr>
          <w:rFonts w:eastAsia="Times New Roman" w:cs="Arial"/>
          <w:b/>
          <w:spacing w:val="-2"/>
          <w:sz w:val="28"/>
        </w:rPr>
        <w:t>Prepared for:</w:t>
      </w:r>
    </w:p>
    <w:p w14:paraId="526F0B2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p>
    <w:p w14:paraId="090CC75F" w14:textId="77777777" w:rsidR="0018462D" w:rsidRPr="00FD67CE" w:rsidRDefault="0018462D" w:rsidP="0018462D">
      <w:pPr>
        <w:widowControl w:val="0"/>
        <w:autoSpaceDE w:val="0"/>
        <w:autoSpaceDN w:val="0"/>
        <w:adjustRightInd w:val="0"/>
        <w:jc w:val="center"/>
        <w:rPr>
          <w:rFonts w:eastAsia="Times New Roman" w:cs="Arial"/>
          <w:b/>
          <w:spacing w:val="-2"/>
          <w:sz w:val="16"/>
          <w:szCs w:val="16"/>
        </w:rPr>
      </w:pPr>
    </w:p>
    <w:p w14:paraId="4A492AF4" w14:textId="77777777" w:rsidR="0018462D" w:rsidRPr="00FD67CE" w:rsidRDefault="00FD67CE" w:rsidP="0018462D">
      <w:pPr>
        <w:widowControl w:val="0"/>
        <w:autoSpaceDE w:val="0"/>
        <w:autoSpaceDN w:val="0"/>
        <w:adjustRightInd w:val="0"/>
        <w:jc w:val="center"/>
        <w:rPr>
          <w:rFonts w:eastAsia="Times New Roman" w:cs="Arial"/>
          <w:b/>
          <w:caps/>
          <w:color w:val="FF0000"/>
          <w:spacing w:val="-2"/>
          <w:sz w:val="40"/>
          <w:szCs w:val="40"/>
        </w:rPr>
      </w:pPr>
      <w:r w:rsidRPr="00FD67CE">
        <w:rPr>
          <w:rFonts w:eastAsia="Times New Roman" w:cs="Arial"/>
          <w:b/>
          <w:caps/>
          <w:color w:val="FF0000"/>
          <w:spacing w:val="-2"/>
          <w:sz w:val="40"/>
          <w:szCs w:val="40"/>
        </w:rPr>
        <w:t>(INSERT YOUR AGENCY</w:t>
      </w:r>
      <w:r w:rsidR="0018462D" w:rsidRPr="00FD67CE">
        <w:rPr>
          <w:rFonts w:eastAsia="Times New Roman" w:cs="Arial"/>
          <w:b/>
          <w:caps/>
          <w:color w:val="FF0000"/>
          <w:spacing w:val="-2"/>
          <w:sz w:val="40"/>
          <w:szCs w:val="40"/>
        </w:rPr>
        <w:t xml:space="preserve"> HERE)</w:t>
      </w:r>
    </w:p>
    <w:p w14:paraId="7401A941" w14:textId="77777777" w:rsidR="0018462D" w:rsidRPr="00FD67CE" w:rsidRDefault="0018462D" w:rsidP="0018462D">
      <w:pPr>
        <w:widowControl w:val="0"/>
        <w:autoSpaceDE w:val="0"/>
        <w:autoSpaceDN w:val="0"/>
        <w:adjustRightInd w:val="0"/>
        <w:jc w:val="center"/>
        <w:rPr>
          <w:rFonts w:eastAsia="Times New Roman" w:cs="Arial"/>
          <w:b/>
          <w:caps/>
          <w:spacing w:val="-2"/>
          <w:sz w:val="36"/>
          <w:szCs w:val="36"/>
        </w:rPr>
      </w:pPr>
    </w:p>
    <w:p w14:paraId="7EC721E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86CFF3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4888193B"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83CB903"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C9273FE"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978B130"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06325715"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4436F88"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A1AA95F"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BE069BF"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B457BC2"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3A9A43C"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6E0E54B5"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36D4857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210D451"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2AADCFBD"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690754DB"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94F5589"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3914BE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08199C50"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98E4FCD" w14:textId="77777777" w:rsidR="00FD67CE" w:rsidRPr="00FD67CE" w:rsidRDefault="00FD67CE" w:rsidP="00FD67CE">
      <w:pPr>
        <w:spacing w:after="160" w:line="259" w:lineRule="auto"/>
        <w:rPr>
          <w:rFonts w:eastAsiaTheme="minorHAnsi" w:cs="Arial"/>
        </w:rPr>
      </w:pPr>
      <w:r w:rsidRPr="00FD67CE">
        <w:rPr>
          <w:rFonts w:eastAsiaTheme="minorHAnsi" w:cs="Arial"/>
        </w:rPr>
        <w:t>Reviewed by (print name):  ________________________________</w:t>
      </w:r>
      <w:r w:rsidRPr="00FD67CE">
        <w:rPr>
          <w:rFonts w:eastAsiaTheme="minorHAnsi" w:cs="Arial"/>
        </w:rPr>
        <w:tab/>
      </w:r>
    </w:p>
    <w:p w14:paraId="439841CA" w14:textId="11D7105F" w:rsidR="00FD67CE" w:rsidRPr="00FD67CE" w:rsidRDefault="006C200F" w:rsidP="00FD67CE">
      <w:pPr>
        <w:spacing w:after="160" w:line="259" w:lineRule="auto"/>
        <w:rPr>
          <w:rFonts w:eastAsiaTheme="minorHAnsi" w:cs="Arial"/>
        </w:rPr>
      </w:pPr>
      <w:r w:rsidRPr="00FD67CE">
        <w:rPr>
          <w:rFonts w:eastAsiaTheme="minorHAnsi" w:cs="Arial"/>
        </w:rPr>
        <w:t>Signature: _</w:t>
      </w:r>
      <w:r w:rsidR="00FD67CE" w:rsidRPr="00FD67CE">
        <w:rPr>
          <w:rFonts w:eastAsiaTheme="minorHAnsi" w:cs="Arial"/>
        </w:rPr>
        <w:t>_____________________________________________</w:t>
      </w:r>
      <w:r w:rsidR="005F616D">
        <w:rPr>
          <w:rFonts w:eastAsiaTheme="minorHAnsi" w:cs="Arial"/>
        </w:rPr>
        <w:t xml:space="preserve"> Date: __________</w:t>
      </w:r>
    </w:p>
    <w:p w14:paraId="1615EBE1" w14:textId="77777777" w:rsidR="002427E3" w:rsidRDefault="002427E3" w:rsidP="00FD67CE">
      <w:pPr>
        <w:widowControl w:val="0"/>
        <w:autoSpaceDE w:val="0"/>
        <w:autoSpaceDN w:val="0"/>
        <w:adjustRightInd w:val="0"/>
        <w:jc w:val="center"/>
        <w:rPr>
          <w:rFonts w:cs="Arial"/>
          <w:b/>
          <w:spacing w:val="-3"/>
        </w:rPr>
      </w:pPr>
    </w:p>
    <w:p w14:paraId="557836E5" w14:textId="77777777" w:rsidR="002427E3" w:rsidRDefault="002427E3" w:rsidP="00FD67CE">
      <w:pPr>
        <w:widowControl w:val="0"/>
        <w:autoSpaceDE w:val="0"/>
        <w:autoSpaceDN w:val="0"/>
        <w:adjustRightInd w:val="0"/>
        <w:jc w:val="center"/>
        <w:rPr>
          <w:rFonts w:cs="Arial"/>
          <w:b/>
          <w:spacing w:val="-3"/>
        </w:rPr>
      </w:pPr>
    </w:p>
    <w:p w14:paraId="4320C5D0" w14:textId="387E0450" w:rsidR="0018462D" w:rsidRPr="00FD67CE" w:rsidRDefault="00FD67CE" w:rsidP="00FD67CE">
      <w:pPr>
        <w:widowControl w:val="0"/>
        <w:autoSpaceDE w:val="0"/>
        <w:autoSpaceDN w:val="0"/>
        <w:adjustRightInd w:val="0"/>
        <w:jc w:val="center"/>
        <w:rPr>
          <w:rFonts w:cs="Arial"/>
          <w:spacing w:val="-3"/>
        </w:rPr>
      </w:pPr>
      <w:r>
        <w:rPr>
          <w:rFonts w:cs="Arial"/>
          <w:b/>
          <w:spacing w:val="-3"/>
        </w:rPr>
        <w:lastRenderedPageBreak/>
        <w:t>T</w:t>
      </w:r>
      <w:r w:rsidR="0018462D" w:rsidRPr="00FD67CE">
        <w:rPr>
          <w:rFonts w:cs="Arial"/>
          <w:b/>
          <w:spacing w:val="-3"/>
        </w:rPr>
        <w:t>ABLE OF CONTENTS</w:t>
      </w:r>
    </w:p>
    <w:p w14:paraId="2E584D12" w14:textId="640CEFDD" w:rsidR="00422928" w:rsidRDefault="0018462D">
      <w:pPr>
        <w:pStyle w:val="TOC1"/>
        <w:rPr>
          <w:rFonts w:asciiTheme="minorHAnsi" w:eastAsiaTheme="minorEastAsia" w:hAnsiTheme="minorHAnsi" w:cstheme="minorBidi"/>
          <w:noProof/>
          <w:sz w:val="22"/>
          <w:szCs w:val="22"/>
        </w:rPr>
      </w:pPr>
      <w:r w:rsidRPr="00FD67CE">
        <w:rPr>
          <w:rFonts w:ascii="Arial" w:hAnsi="Arial" w:cs="Arial"/>
          <w:spacing w:val="-3"/>
          <w:szCs w:val="24"/>
        </w:rPr>
        <w:fldChar w:fldCharType="begin"/>
      </w:r>
      <w:r w:rsidRPr="00FD67CE">
        <w:rPr>
          <w:rFonts w:ascii="Arial" w:hAnsi="Arial" w:cs="Arial"/>
          <w:spacing w:val="-3"/>
          <w:szCs w:val="24"/>
        </w:rPr>
        <w:instrText xml:space="preserve"> TOC \o "1-3" </w:instrText>
      </w:r>
      <w:r w:rsidRPr="00FD67CE">
        <w:rPr>
          <w:rFonts w:ascii="Arial" w:hAnsi="Arial" w:cs="Arial"/>
          <w:spacing w:val="-3"/>
          <w:szCs w:val="24"/>
        </w:rPr>
        <w:fldChar w:fldCharType="separate"/>
      </w:r>
      <w:r w:rsidR="00422928" w:rsidRPr="00904B60">
        <w:rPr>
          <w:rFonts w:ascii="Arial" w:hAnsi="Arial" w:cs="Arial"/>
          <w:noProof/>
        </w:rPr>
        <w:t>PURPOSE</w:t>
      </w:r>
      <w:r w:rsidR="00422928">
        <w:rPr>
          <w:noProof/>
        </w:rPr>
        <w:tab/>
      </w:r>
      <w:r w:rsidR="00422928">
        <w:rPr>
          <w:noProof/>
        </w:rPr>
        <w:fldChar w:fldCharType="begin"/>
      </w:r>
      <w:r w:rsidR="00422928">
        <w:rPr>
          <w:noProof/>
        </w:rPr>
        <w:instrText xml:space="preserve"> PAGEREF _Toc39655102 \h </w:instrText>
      </w:r>
      <w:r w:rsidR="00422928">
        <w:rPr>
          <w:noProof/>
        </w:rPr>
      </w:r>
      <w:r w:rsidR="00422928">
        <w:rPr>
          <w:noProof/>
        </w:rPr>
        <w:fldChar w:fldCharType="separate"/>
      </w:r>
      <w:r w:rsidR="00422928">
        <w:rPr>
          <w:noProof/>
        </w:rPr>
        <w:t>3</w:t>
      </w:r>
      <w:r w:rsidR="00422928">
        <w:rPr>
          <w:noProof/>
        </w:rPr>
        <w:fldChar w:fldCharType="end"/>
      </w:r>
    </w:p>
    <w:p w14:paraId="0C9188AE" w14:textId="27C2FCC1" w:rsidR="00422928" w:rsidRDefault="00422928">
      <w:pPr>
        <w:pStyle w:val="TOC1"/>
        <w:rPr>
          <w:rFonts w:asciiTheme="minorHAnsi" w:eastAsiaTheme="minorEastAsia" w:hAnsiTheme="minorHAnsi" w:cstheme="minorBidi"/>
          <w:noProof/>
          <w:sz w:val="22"/>
          <w:szCs w:val="22"/>
        </w:rPr>
      </w:pPr>
      <w:r w:rsidRPr="00904B60">
        <w:rPr>
          <w:rFonts w:ascii="Arial" w:hAnsi="Arial" w:cs="Arial"/>
          <w:noProof/>
        </w:rPr>
        <w:t>GENERAL PROCEDURES</w:t>
      </w:r>
      <w:r>
        <w:rPr>
          <w:noProof/>
        </w:rPr>
        <w:tab/>
      </w:r>
      <w:r>
        <w:rPr>
          <w:noProof/>
        </w:rPr>
        <w:fldChar w:fldCharType="begin"/>
      </w:r>
      <w:r>
        <w:rPr>
          <w:noProof/>
        </w:rPr>
        <w:instrText xml:space="preserve"> PAGEREF _Toc39655103 \h </w:instrText>
      </w:r>
      <w:r>
        <w:rPr>
          <w:noProof/>
        </w:rPr>
      </w:r>
      <w:r>
        <w:rPr>
          <w:noProof/>
        </w:rPr>
        <w:fldChar w:fldCharType="separate"/>
      </w:r>
      <w:r>
        <w:rPr>
          <w:noProof/>
        </w:rPr>
        <w:t>3</w:t>
      </w:r>
      <w:r>
        <w:rPr>
          <w:noProof/>
        </w:rPr>
        <w:fldChar w:fldCharType="end"/>
      </w:r>
    </w:p>
    <w:p w14:paraId="46352638" w14:textId="6072735B" w:rsidR="00422928" w:rsidRDefault="00422928" w:rsidP="00422928">
      <w:pPr>
        <w:pStyle w:val="TOC1"/>
        <w:jc w:val="left"/>
        <w:rPr>
          <w:rFonts w:asciiTheme="minorHAnsi" w:eastAsiaTheme="minorEastAsia" w:hAnsiTheme="minorHAnsi" w:cstheme="minorBidi"/>
          <w:noProof/>
          <w:sz w:val="22"/>
          <w:szCs w:val="22"/>
        </w:rPr>
      </w:pPr>
      <w:r w:rsidRPr="00904B60">
        <w:rPr>
          <w:rFonts w:ascii="Arial" w:hAnsi="Arial" w:cs="Arial"/>
          <w:noProof/>
        </w:rPr>
        <w:t>APPLICABLE STATE L</w:t>
      </w:r>
      <w:r>
        <w:rPr>
          <w:rFonts w:ascii="Arial" w:hAnsi="Arial" w:cs="Arial"/>
          <w:noProof/>
        </w:rPr>
        <w:t>AW AND ORDINANCE</w:t>
      </w:r>
      <w:r w:rsidRPr="00904B60">
        <w:rPr>
          <w:rFonts w:ascii="Arial" w:hAnsi="Arial" w:cs="Arial"/>
          <w:noProof/>
        </w:rPr>
        <w:t>S</w:t>
      </w:r>
      <w:r>
        <w:rPr>
          <w:noProof/>
        </w:rPr>
        <w:tab/>
      </w:r>
      <w:r>
        <w:rPr>
          <w:noProof/>
        </w:rPr>
        <w:fldChar w:fldCharType="begin"/>
      </w:r>
      <w:r>
        <w:rPr>
          <w:noProof/>
        </w:rPr>
        <w:instrText xml:space="preserve"> PAGEREF _Toc39655104 \h </w:instrText>
      </w:r>
      <w:r>
        <w:rPr>
          <w:noProof/>
        </w:rPr>
      </w:r>
      <w:r>
        <w:rPr>
          <w:noProof/>
        </w:rPr>
        <w:fldChar w:fldCharType="separate"/>
      </w:r>
      <w:r>
        <w:rPr>
          <w:noProof/>
        </w:rPr>
        <w:t>4</w:t>
      </w:r>
      <w:r>
        <w:rPr>
          <w:noProof/>
        </w:rPr>
        <w:fldChar w:fldCharType="end"/>
      </w:r>
    </w:p>
    <w:p w14:paraId="0008163A" w14:textId="2B985D1C" w:rsidR="00422928" w:rsidRDefault="00422928">
      <w:pPr>
        <w:pStyle w:val="TOC1"/>
        <w:rPr>
          <w:rFonts w:asciiTheme="minorHAnsi" w:eastAsiaTheme="minorEastAsia" w:hAnsiTheme="minorHAnsi" w:cstheme="minorBidi"/>
          <w:noProof/>
          <w:sz w:val="22"/>
          <w:szCs w:val="22"/>
        </w:rPr>
      </w:pPr>
      <w:r w:rsidRPr="00904B60">
        <w:rPr>
          <w:rFonts w:ascii="Arial" w:hAnsi="Arial" w:cs="Arial"/>
          <w:noProof/>
        </w:rPr>
        <w:t>DRIVER RULES SAFETY</w:t>
      </w:r>
      <w:r>
        <w:rPr>
          <w:noProof/>
        </w:rPr>
        <w:tab/>
      </w:r>
      <w:r>
        <w:rPr>
          <w:noProof/>
        </w:rPr>
        <w:fldChar w:fldCharType="begin"/>
      </w:r>
      <w:r>
        <w:rPr>
          <w:noProof/>
        </w:rPr>
        <w:instrText xml:space="preserve"> PAGEREF _Toc39655105 \h </w:instrText>
      </w:r>
      <w:r>
        <w:rPr>
          <w:noProof/>
        </w:rPr>
      </w:r>
      <w:r>
        <w:rPr>
          <w:noProof/>
        </w:rPr>
        <w:fldChar w:fldCharType="separate"/>
      </w:r>
      <w:r>
        <w:rPr>
          <w:noProof/>
        </w:rPr>
        <w:t>4</w:t>
      </w:r>
      <w:r>
        <w:rPr>
          <w:noProof/>
        </w:rPr>
        <w:fldChar w:fldCharType="end"/>
      </w:r>
    </w:p>
    <w:p w14:paraId="5149676A" w14:textId="703FE2A9" w:rsidR="00422928" w:rsidRDefault="00422928">
      <w:pPr>
        <w:pStyle w:val="TOC1"/>
        <w:rPr>
          <w:rFonts w:asciiTheme="minorHAnsi" w:eastAsiaTheme="minorEastAsia" w:hAnsiTheme="minorHAnsi" w:cstheme="minorBidi"/>
          <w:noProof/>
          <w:sz w:val="22"/>
          <w:szCs w:val="22"/>
        </w:rPr>
      </w:pPr>
      <w:r w:rsidRPr="00904B60">
        <w:rPr>
          <w:rFonts w:ascii="Arial" w:hAnsi="Arial" w:cs="Arial"/>
          <w:noProof/>
        </w:rPr>
        <w:t>CONTRACTORS AND VENDORS</w:t>
      </w:r>
      <w:r>
        <w:rPr>
          <w:noProof/>
        </w:rPr>
        <w:tab/>
      </w:r>
      <w:r>
        <w:rPr>
          <w:noProof/>
        </w:rPr>
        <w:fldChar w:fldCharType="begin"/>
      </w:r>
      <w:r>
        <w:rPr>
          <w:noProof/>
        </w:rPr>
        <w:instrText xml:space="preserve"> PAGEREF _Toc39655106 \h </w:instrText>
      </w:r>
      <w:r>
        <w:rPr>
          <w:noProof/>
        </w:rPr>
      </w:r>
      <w:r>
        <w:rPr>
          <w:noProof/>
        </w:rPr>
        <w:fldChar w:fldCharType="separate"/>
      </w:r>
      <w:r>
        <w:rPr>
          <w:noProof/>
        </w:rPr>
        <w:t>6</w:t>
      </w:r>
      <w:r>
        <w:rPr>
          <w:noProof/>
        </w:rPr>
        <w:fldChar w:fldCharType="end"/>
      </w:r>
    </w:p>
    <w:p w14:paraId="08113E21" w14:textId="01479726" w:rsidR="00422928" w:rsidRDefault="00422928">
      <w:pPr>
        <w:pStyle w:val="TOC1"/>
        <w:rPr>
          <w:rFonts w:asciiTheme="minorHAnsi" w:eastAsiaTheme="minorEastAsia" w:hAnsiTheme="minorHAnsi" w:cstheme="minorBidi"/>
          <w:noProof/>
          <w:sz w:val="22"/>
          <w:szCs w:val="22"/>
        </w:rPr>
      </w:pPr>
      <w:r w:rsidRPr="00904B60">
        <w:rPr>
          <w:rFonts w:ascii="Arial" w:hAnsi="Arial" w:cs="Arial"/>
          <w:noProof/>
        </w:rPr>
        <w:t>PROGRAM REVIEW</w:t>
      </w:r>
      <w:r>
        <w:rPr>
          <w:noProof/>
        </w:rPr>
        <w:tab/>
      </w:r>
      <w:r>
        <w:rPr>
          <w:noProof/>
        </w:rPr>
        <w:fldChar w:fldCharType="begin"/>
      </w:r>
      <w:r>
        <w:rPr>
          <w:noProof/>
        </w:rPr>
        <w:instrText xml:space="preserve"> PAGEREF _Toc39655107 \h </w:instrText>
      </w:r>
      <w:r>
        <w:rPr>
          <w:noProof/>
        </w:rPr>
      </w:r>
      <w:r>
        <w:rPr>
          <w:noProof/>
        </w:rPr>
        <w:fldChar w:fldCharType="separate"/>
      </w:r>
      <w:r>
        <w:rPr>
          <w:noProof/>
        </w:rPr>
        <w:t>6</w:t>
      </w:r>
      <w:r>
        <w:rPr>
          <w:noProof/>
        </w:rPr>
        <w:fldChar w:fldCharType="end"/>
      </w:r>
    </w:p>
    <w:p w14:paraId="18893954" w14:textId="66E1448F" w:rsidR="00422928" w:rsidRDefault="00422928">
      <w:pPr>
        <w:pStyle w:val="TOC1"/>
        <w:rPr>
          <w:rFonts w:asciiTheme="minorHAnsi" w:eastAsiaTheme="minorEastAsia" w:hAnsiTheme="minorHAnsi" w:cstheme="minorBidi"/>
          <w:noProof/>
          <w:sz w:val="22"/>
          <w:szCs w:val="22"/>
        </w:rPr>
      </w:pPr>
      <w:r w:rsidRPr="00904B60">
        <w:rPr>
          <w:rFonts w:ascii="Arial" w:hAnsi="Arial" w:cs="Arial"/>
          <w:noProof/>
        </w:rPr>
        <w:t>APPENDIX A:  AUTHORIZED UTILITY CART OPERATOR TRAINING</w:t>
      </w:r>
      <w:r>
        <w:rPr>
          <w:noProof/>
        </w:rPr>
        <w:tab/>
      </w:r>
      <w:r>
        <w:rPr>
          <w:noProof/>
        </w:rPr>
        <w:fldChar w:fldCharType="begin"/>
      </w:r>
      <w:r>
        <w:rPr>
          <w:noProof/>
        </w:rPr>
        <w:instrText xml:space="preserve"> PAGEREF _Toc39655108 \h </w:instrText>
      </w:r>
      <w:r>
        <w:rPr>
          <w:noProof/>
        </w:rPr>
      </w:r>
      <w:r>
        <w:rPr>
          <w:noProof/>
        </w:rPr>
        <w:fldChar w:fldCharType="separate"/>
      </w:r>
      <w:r>
        <w:rPr>
          <w:noProof/>
        </w:rPr>
        <w:t>7</w:t>
      </w:r>
      <w:r>
        <w:rPr>
          <w:noProof/>
        </w:rPr>
        <w:fldChar w:fldCharType="end"/>
      </w:r>
    </w:p>
    <w:p w14:paraId="2E169F45" w14:textId="059B354C" w:rsidR="00402400" w:rsidRPr="00FD67CE" w:rsidRDefault="0018462D" w:rsidP="0018462D">
      <w:pPr>
        <w:spacing w:before="100" w:beforeAutospacing="1"/>
        <w:rPr>
          <w:rFonts w:cs="Arial"/>
          <w:spacing w:val="-3"/>
        </w:rPr>
      </w:pPr>
      <w:r w:rsidRPr="00FD67CE">
        <w:rPr>
          <w:rFonts w:cs="Arial"/>
          <w:spacing w:val="-3"/>
        </w:rPr>
        <w:fldChar w:fldCharType="end"/>
      </w:r>
    </w:p>
    <w:p w14:paraId="34E8E85E" w14:textId="77777777" w:rsidR="00402400" w:rsidRPr="00B42FDE" w:rsidRDefault="00402400" w:rsidP="00C12D3D">
      <w:pPr>
        <w:spacing w:after="160" w:line="259" w:lineRule="auto"/>
        <w:jc w:val="center"/>
        <w:rPr>
          <w:rFonts w:cs="Arial"/>
          <w:b/>
          <w:color w:val="FF0000"/>
        </w:rPr>
      </w:pPr>
      <w:r w:rsidRPr="00FD67CE">
        <w:rPr>
          <w:rFonts w:cs="Arial"/>
        </w:rPr>
        <w:tab/>
      </w:r>
    </w:p>
    <w:p w14:paraId="662730DE" w14:textId="77777777" w:rsidR="0018462D" w:rsidRPr="00FD67CE" w:rsidRDefault="00402400" w:rsidP="00402400">
      <w:pPr>
        <w:tabs>
          <w:tab w:val="left" w:pos="5685"/>
        </w:tabs>
        <w:rPr>
          <w:rFonts w:cs="Arial"/>
        </w:rPr>
        <w:sectPr w:rsidR="0018462D" w:rsidRPr="00FD67CE" w:rsidSect="0018462D">
          <w:headerReference w:type="default" r:id="rId8"/>
          <w:footerReference w:type="default" r:id="rId9"/>
          <w:footerReference w:type="first" r:id="rId10"/>
          <w:endnotePr>
            <w:numFmt w:val="decimal"/>
          </w:endnotePr>
          <w:pgSz w:w="12240" w:h="15840" w:code="1"/>
          <w:pgMar w:top="2160" w:right="1440" w:bottom="1440" w:left="1440" w:header="720" w:footer="720" w:gutter="0"/>
          <w:paperSrc w:first="2" w:other="2"/>
          <w:cols w:space="720"/>
          <w:noEndnote/>
          <w:titlePg/>
          <w:docGrid w:linePitch="326"/>
        </w:sectPr>
      </w:pPr>
      <w:r w:rsidRPr="00FD67CE">
        <w:rPr>
          <w:rFonts w:cs="Arial"/>
        </w:rPr>
        <w:tab/>
      </w:r>
    </w:p>
    <w:p w14:paraId="088AA2DF" w14:textId="77777777" w:rsidR="0018462D" w:rsidRPr="0069302B" w:rsidRDefault="0018462D" w:rsidP="006D0A72">
      <w:pPr>
        <w:pStyle w:val="Heading1"/>
        <w:spacing w:after="0"/>
        <w:rPr>
          <w:rFonts w:ascii="Arial" w:hAnsi="Arial" w:cs="Arial"/>
          <w:szCs w:val="24"/>
          <w:u w:val="none"/>
        </w:rPr>
      </w:pPr>
      <w:bookmarkStart w:id="0" w:name="_Toc249155394"/>
      <w:bookmarkStart w:id="1" w:name="_Toc249156249"/>
      <w:bookmarkStart w:id="2" w:name="_Toc39655102"/>
      <w:r w:rsidRPr="0069302B">
        <w:rPr>
          <w:rFonts w:ascii="Arial" w:hAnsi="Arial" w:cs="Arial"/>
          <w:szCs w:val="24"/>
          <w:u w:val="none"/>
        </w:rPr>
        <w:lastRenderedPageBreak/>
        <w:t>P</w:t>
      </w:r>
      <w:bookmarkEnd w:id="0"/>
      <w:bookmarkEnd w:id="1"/>
      <w:r w:rsidRPr="0069302B">
        <w:rPr>
          <w:rFonts w:ascii="Arial" w:hAnsi="Arial" w:cs="Arial"/>
          <w:szCs w:val="24"/>
          <w:u w:val="none"/>
        </w:rPr>
        <w:t>URPOSE</w:t>
      </w:r>
      <w:bookmarkEnd w:id="2"/>
    </w:p>
    <w:p w14:paraId="4996FFE8" w14:textId="77777777" w:rsidR="006D0A72" w:rsidRPr="006D0A72" w:rsidRDefault="006D0A72" w:rsidP="006D0A72"/>
    <w:p w14:paraId="78433990" w14:textId="20933F34" w:rsidR="00E74C07" w:rsidRDefault="002427E3" w:rsidP="002427E3">
      <w:pPr>
        <w:jc w:val="both"/>
      </w:pPr>
      <w:r w:rsidRPr="002427E3">
        <w:t xml:space="preserve">This program establishes </w:t>
      </w:r>
      <w:r w:rsidR="001E0413">
        <w:t xml:space="preserve">guidelines for the operation of electric, propane, or </w:t>
      </w:r>
      <w:r w:rsidR="004D4435">
        <w:t>gasoline</w:t>
      </w:r>
      <w:r w:rsidR="001E0413">
        <w:t xml:space="preserve">-powered cart, utility carts, golf carts, and similar type utility vehicles (hereafter “carts”) on </w:t>
      </w:r>
      <w:r>
        <w:rPr>
          <w:rFonts w:eastAsiaTheme="minorHAnsi" w:cs="Arial"/>
          <w:b/>
          <w:color w:val="FF0000"/>
        </w:rPr>
        <w:t>INSERT AGENCY'S NAME</w:t>
      </w:r>
      <w:r w:rsidR="001E0413">
        <w:rPr>
          <w:rFonts w:eastAsiaTheme="minorHAnsi" w:cs="Arial"/>
          <w:b/>
          <w:color w:val="FF0000"/>
        </w:rPr>
        <w:t xml:space="preserve"> </w:t>
      </w:r>
      <w:r w:rsidR="001E0413">
        <w:rPr>
          <w:rFonts w:eastAsiaTheme="minorHAnsi" w:cs="Arial"/>
        </w:rPr>
        <w:t xml:space="preserve">properties, including traveling to and from locations that are </w:t>
      </w:r>
      <w:r w:rsidR="004D4435">
        <w:rPr>
          <w:rFonts w:eastAsiaTheme="minorHAnsi" w:cs="Arial"/>
        </w:rPr>
        <w:t>separated</w:t>
      </w:r>
      <w:r w:rsidR="001E0413">
        <w:rPr>
          <w:rFonts w:eastAsiaTheme="minorHAnsi" w:cs="Arial"/>
        </w:rPr>
        <w:t xml:space="preserve"> by property owned by others</w:t>
      </w:r>
      <w:r w:rsidRPr="002427E3">
        <w:rPr>
          <w:bCs/>
        </w:rPr>
        <w:t>.</w:t>
      </w:r>
      <w:r w:rsidRPr="002427E3">
        <w:t xml:space="preserve">  </w:t>
      </w:r>
      <w:r w:rsidR="001E0413">
        <w:t xml:space="preserve">This program establishes safety procedures and practices to </w:t>
      </w:r>
      <w:r w:rsidR="004D4435">
        <w:t>promote</w:t>
      </w:r>
      <w:r w:rsidR="001E0413">
        <w:t xml:space="preserve"> safe operations and provide for the safety of our employees and all users of our facilities.</w:t>
      </w:r>
    </w:p>
    <w:p w14:paraId="2DFDD945" w14:textId="77777777" w:rsidR="00E74C07" w:rsidRDefault="00E74C07" w:rsidP="002427E3">
      <w:pPr>
        <w:jc w:val="both"/>
      </w:pPr>
    </w:p>
    <w:p w14:paraId="7153EF3D" w14:textId="474EBA16" w:rsidR="001E0413" w:rsidRDefault="001E0413" w:rsidP="002427E3">
      <w:pPr>
        <w:jc w:val="both"/>
      </w:pPr>
      <w:r>
        <w:t xml:space="preserve">The purpose of this program is to define who may operate a cart, the required training for cart drivers and when carts may be used, which includes, but may not be limited </w:t>
      </w:r>
      <w:r w:rsidR="004D4435">
        <w:t>to</w:t>
      </w:r>
      <w:r>
        <w:t xml:space="preserve"> the following situations:</w:t>
      </w:r>
    </w:p>
    <w:p w14:paraId="56920FE7" w14:textId="08627212" w:rsidR="001E0413" w:rsidRPr="001E0413" w:rsidRDefault="001E0413" w:rsidP="001E0413">
      <w:pPr>
        <w:pStyle w:val="ListParagraph"/>
        <w:numPr>
          <w:ilvl w:val="0"/>
          <w:numId w:val="11"/>
        </w:numPr>
        <w:jc w:val="both"/>
        <w:rPr>
          <w:bCs/>
        </w:rPr>
      </w:pPr>
      <w:r>
        <w:t xml:space="preserve">Courtesy </w:t>
      </w:r>
      <w:r w:rsidR="004D4435">
        <w:t>transportation</w:t>
      </w:r>
      <w:r>
        <w:t xml:space="preserve"> for staff, visitors, and persons with physical disabilities.</w:t>
      </w:r>
    </w:p>
    <w:p w14:paraId="33C5A6CF" w14:textId="0A953740" w:rsidR="001E0413" w:rsidRDefault="001E0413" w:rsidP="001E0413">
      <w:pPr>
        <w:pStyle w:val="ListParagraph"/>
        <w:numPr>
          <w:ilvl w:val="0"/>
          <w:numId w:val="11"/>
        </w:numPr>
        <w:jc w:val="both"/>
        <w:rPr>
          <w:bCs/>
        </w:rPr>
      </w:pPr>
      <w:r>
        <w:t xml:space="preserve">General </w:t>
      </w:r>
      <w:r w:rsidR="004D4435">
        <w:t>transportation</w:t>
      </w:r>
      <w:r>
        <w:t xml:space="preserve"> on</w:t>
      </w:r>
      <w:r w:rsidR="002427E3" w:rsidRPr="002427E3">
        <w:t xml:space="preserve"> </w:t>
      </w:r>
      <w:r w:rsidR="002427E3" w:rsidRPr="001E0413">
        <w:rPr>
          <w:rFonts w:eastAsiaTheme="minorHAnsi" w:cs="Arial"/>
          <w:b/>
          <w:color w:val="FF0000"/>
        </w:rPr>
        <w:t>INSERT AGENCY'S NAME</w:t>
      </w:r>
      <w:r w:rsidR="00E74C07" w:rsidRPr="001E0413">
        <w:rPr>
          <w:bCs/>
        </w:rPr>
        <w:t xml:space="preserve"> </w:t>
      </w:r>
      <w:r>
        <w:rPr>
          <w:bCs/>
        </w:rPr>
        <w:t>properties.</w:t>
      </w:r>
    </w:p>
    <w:p w14:paraId="6419494F" w14:textId="117B54C3" w:rsidR="002427E3" w:rsidRDefault="001E0413" w:rsidP="001E0413">
      <w:pPr>
        <w:pStyle w:val="ListParagraph"/>
        <w:numPr>
          <w:ilvl w:val="0"/>
          <w:numId w:val="11"/>
        </w:numPr>
        <w:jc w:val="both"/>
        <w:rPr>
          <w:bCs/>
        </w:rPr>
      </w:pPr>
      <w:r>
        <w:rPr>
          <w:bCs/>
        </w:rPr>
        <w:t>Receiving deliveries and transporting items long distances that are too large/bulky to be carried by hand.</w:t>
      </w:r>
    </w:p>
    <w:p w14:paraId="436F6DFE" w14:textId="4C4E57B0" w:rsidR="001E0413" w:rsidRPr="001E0413" w:rsidRDefault="001E0413" w:rsidP="001E0413">
      <w:pPr>
        <w:pStyle w:val="ListParagraph"/>
        <w:numPr>
          <w:ilvl w:val="0"/>
          <w:numId w:val="11"/>
        </w:numPr>
        <w:jc w:val="both"/>
        <w:rPr>
          <w:bCs/>
        </w:rPr>
      </w:pPr>
      <w:r>
        <w:rPr>
          <w:bCs/>
        </w:rPr>
        <w:t>Providing access to areas where a road-licensed/use vehicle may have difficulty navigating or where such a vehicle would detrimentally affect landscaping.</w:t>
      </w:r>
    </w:p>
    <w:p w14:paraId="47868201" w14:textId="0E362B39" w:rsidR="00E74C07" w:rsidRDefault="00E74C07" w:rsidP="002427E3">
      <w:pPr>
        <w:jc w:val="both"/>
        <w:rPr>
          <w:bCs/>
        </w:rPr>
      </w:pPr>
    </w:p>
    <w:p w14:paraId="52E1B5C8" w14:textId="73D6009F" w:rsidR="00E74C07" w:rsidRPr="0069302B" w:rsidRDefault="001E0413" w:rsidP="00E74C07">
      <w:pPr>
        <w:pStyle w:val="Heading1"/>
        <w:spacing w:after="0"/>
        <w:rPr>
          <w:rFonts w:ascii="Arial" w:hAnsi="Arial" w:cs="Arial"/>
          <w:szCs w:val="24"/>
          <w:u w:val="none"/>
        </w:rPr>
      </w:pPr>
      <w:bookmarkStart w:id="3" w:name="_Toc39655103"/>
      <w:r>
        <w:rPr>
          <w:rFonts w:ascii="Arial" w:hAnsi="Arial" w:cs="Arial"/>
          <w:szCs w:val="24"/>
          <w:u w:val="none"/>
        </w:rPr>
        <w:t>GENERAL PROCEDURES</w:t>
      </w:r>
      <w:bookmarkEnd w:id="3"/>
    </w:p>
    <w:p w14:paraId="38079F56" w14:textId="77777777" w:rsidR="00E74C07" w:rsidRPr="006D0A72" w:rsidRDefault="00E74C07" w:rsidP="00E74C07"/>
    <w:p w14:paraId="17786C61" w14:textId="28B31D7E" w:rsidR="00E74C07" w:rsidRDefault="001E0413" w:rsidP="00207305">
      <w:pPr>
        <w:widowControl w:val="0"/>
        <w:autoSpaceDE w:val="0"/>
        <w:autoSpaceDN w:val="0"/>
        <w:adjustRightInd w:val="0"/>
        <w:spacing w:line="250" w:lineRule="auto"/>
        <w:ind w:right="465"/>
        <w:jc w:val="both"/>
        <w:rPr>
          <w:rFonts w:eastAsiaTheme="minorHAnsi" w:cs="Arial"/>
        </w:rPr>
      </w:pPr>
      <w:r>
        <w:rPr>
          <w:rFonts w:eastAsiaTheme="minorEastAsia" w:cs="Arial"/>
          <w:szCs w:val="22"/>
        </w:rPr>
        <w:t xml:space="preserve">All users and carts used on </w:t>
      </w:r>
      <w:r w:rsidR="00207305" w:rsidRPr="001E0413">
        <w:rPr>
          <w:rFonts w:eastAsiaTheme="minorHAnsi" w:cs="Arial"/>
          <w:b/>
          <w:color w:val="FF0000"/>
        </w:rPr>
        <w:t>INSERT AGENCY'S NAME</w:t>
      </w:r>
      <w:r w:rsidR="00207305">
        <w:rPr>
          <w:rFonts w:eastAsiaTheme="minorHAnsi" w:cs="Arial"/>
          <w:b/>
          <w:color w:val="FF0000"/>
        </w:rPr>
        <w:t xml:space="preserve"> </w:t>
      </w:r>
      <w:r w:rsidR="00207305">
        <w:rPr>
          <w:rFonts w:eastAsiaTheme="minorHAnsi" w:cs="Arial"/>
        </w:rPr>
        <w:t>properties are governed by this program.  All cart drivers and must meet the following criteria before operating a cart:</w:t>
      </w:r>
    </w:p>
    <w:p w14:paraId="7A7F44E9" w14:textId="65AFF6F3" w:rsidR="00207305" w:rsidRDefault="00207305" w:rsidP="00207305">
      <w:pPr>
        <w:pStyle w:val="ListParagraph"/>
        <w:widowControl w:val="0"/>
        <w:numPr>
          <w:ilvl w:val="0"/>
          <w:numId w:val="12"/>
        </w:numPr>
        <w:autoSpaceDE w:val="0"/>
        <w:autoSpaceDN w:val="0"/>
        <w:adjustRightInd w:val="0"/>
        <w:spacing w:line="250" w:lineRule="auto"/>
        <w:ind w:right="465"/>
        <w:jc w:val="both"/>
        <w:rPr>
          <w:rFonts w:eastAsiaTheme="minorEastAsia" w:cs="Arial"/>
          <w:szCs w:val="22"/>
        </w:rPr>
      </w:pPr>
      <w:r>
        <w:rPr>
          <w:rFonts w:eastAsiaTheme="minorEastAsia" w:cs="Arial"/>
          <w:szCs w:val="22"/>
        </w:rPr>
        <w:t>Possess a valid State of New Jersey driver’s license and be at least 18 years of age.</w:t>
      </w:r>
    </w:p>
    <w:p w14:paraId="2AA1B034" w14:textId="3E1A7EC3" w:rsidR="00207305" w:rsidRDefault="00422928" w:rsidP="00207305">
      <w:pPr>
        <w:pStyle w:val="ListParagraph"/>
        <w:widowControl w:val="0"/>
        <w:numPr>
          <w:ilvl w:val="0"/>
          <w:numId w:val="12"/>
        </w:numPr>
        <w:autoSpaceDE w:val="0"/>
        <w:autoSpaceDN w:val="0"/>
        <w:adjustRightInd w:val="0"/>
        <w:spacing w:line="250" w:lineRule="auto"/>
        <w:ind w:right="465"/>
        <w:jc w:val="both"/>
        <w:rPr>
          <w:rFonts w:eastAsiaTheme="minorEastAsia" w:cs="Arial"/>
          <w:szCs w:val="22"/>
        </w:rPr>
      </w:pPr>
      <w:r>
        <w:rPr>
          <w:rFonts w:eastAsiaTheme="minorEastAsia" w:cs="Arial"/>
          <w:szCs w:val="22"/>
        </w:rPr>
        <w:t>C</w:t>
      </w:r>
      <w:r w:rsidR="00207305">
        <w:rPr>
          <w:rFonts w:eastAsiaTheme="minorEastAsia" w:cs="Arial"/>
          <w:szCs w:val="22"/>
        </w:rPr>
        <w:t>omplete the Authorize Operator Training course given in Appendix A</w:t>
      </w:r>
    </w:p>
    <w:p w14:paraId="34D0E607" w14:textId="77777777" w:rsidR="00207305" w:rsidRDefault="00207305" w:rsidP="00207305">
      <w:pPr>
        <w:widowControl w:val="0"/>
        <w:autoSpaceDE w:val="0"/>
        <w:autoSpaceDN w:val="0"/>
        <w:adjustRightInd w:val="0"/>
        <w:spacing w:line="250" w:lineRule="auto"/>
        <w:ind w:right="465"/>
        <w:jc w:val="both"/>
        <w:rPr>
          <w:rFonts w:eastAsiaTheme="minorEastAsia" w:cs="Arial"/>
          <w:szCs w:val="22"/>
        </w:rPr>
      </w:pPr>
    </w:p>
    <w:p w14:paraId="5B5C8E6C" w14:textId="197DC679" w:rsidR="00207305" w:rsidRPr="00207305" w:rsidRDefault="00207305" w:rsidP="00207305">
      <w:pPr>
        <w:widowControl w:val="0"/>
        <w:autoSpaceDE w:val="0"/>
        <w:autoSpaceDN w:val="0"/>
        <w:adjustRightInd w:val="0"/>
        <w:spacing w:line="250" w:lineRule="auto"/>
        <w:ind w:right="465"/>
        <w:jc w:val="both"/>
        <w:rPr>
          <w:rFonts w:eastAsiaTheme="minorEastAsia" w:cs="Arial"/>
          <w:szCs w:val="22"/>
        </w:rPr>
      </w:pPr>
      <w:r>
        <w:rPr>
          <w:rFonts w:eastAsiaTheme="minorEastAsia" w:cs="Arial"/>
          <w:szCs w:val="22"/>
        </w:rPr>
        <w:t xml:space="preserve">All drivers must notify </w:t>
      </w:r>
      <w:r w:rsidR="00422928">
        <w:rPr>
          <w:rFonts w:eastAsiaTheme="minorEastAsia" w:cs="Arial"/>
          <w:szCs w:val="22"/>
        </w:rPr>
        <w:t xml:space="preserve">the </w:t>
      </w:r>
      <w:r>
        <w:rPr>
          <w:rFonts w:eastAsiaTheme="minorEastAsia" w:cs="Arial"/>
          <w:szCs w:val="22"/>
        </w:rPr>
        <w:t xml:space="preserve">management of suspended or revoked driver’s licenses immediately.  Driving privileges for all utility vehicles, including carts, will be suspended until proof of reinstatement is provided to the department head.  Operators of utility vehicles may also be subject to the </w:t>
      </w:r>
      <w:r w:rsidRPr="001E0413">
        <w:rPr>
          <w:rFonts w:eastAsiaTheme="minorHAnsi" w:cs="Arial"/>
          <w:b/>
          <w:color w:val="FF0000"/>
        </w:rPr>
        <w:t>INSERT AGENCY'S NAME</w:t>
      </w:r>
    </w:p>
    <w:p w14:paraId="01E27951" w14:textId="52B1A222" w:rsidR="00E74C07" w:rsidRDefault="00207305" w:rsidP="00E74C07">
      <w:pPr>
        <w:widowControl w:val="0"/>
        <w:autoSpaceDE w:val="0"/>
        <w:autoSpaceDN w:val="0"/>
        <w:adjustRightInd w:val="0"/>
        <w:spacing w:before="4" w:line="260" w:lineRule="exact"/>
        <w:jc w:val="both"/>
        <w:rPr>
          <w:rFonts w:eastAsiaTheme="minorEastAsia" w:cs="Arial"/>
        </w:rPr>
      </w:pPr>
      <w:r>
        <w:rPr>
          <w:rFonts w:eastAsiaTheme="minorEastAsia" w:cs="Arial"/>
        </w:rPr>
        <w:t>Non-CDL Drug and Alcohol Policy.</w:t>
      </w:r>
    </w:p>
    <w:p w14:paraId="03A5D449" w14:textId="0BCDB782" w:rsidR="00207305" w:rsidRDefault="00207305" w:rsidP="00E74C07">
      <w:pPr>
        <w:widowControl w:val="0"/>
        <w:autoSpaceDE w:val="0"/>
        <w:autoSpaceDN w:val="0"/>
        <w:adjustRightInd w:val="0"/>
        <w:spacing w:before="4" w:line="260" w:lineRule="exact"/>
        <w:jc w:val="both"/>
        <w:rPr>
          <w:rFonts w:eastAsiaTheme="minorEastAsia" w:cs="Arial"/>
        </w:rPr>
      </w:pPr>
    </w:p>
    <w:p w14:paraId="3F51DF00" w14:textId="67E1F7A5" w:rsidR="00207305" w:rsidRDefault="00207305" w:rsidP="00207305">
      <w:pPr>
        <w:pStyle w:val="Default"/>
        <w:spacing w:before="38"/>
        <w:ind w:right="57"/>
        <w:jc w:val="both"/>
      </w:pPr>
      <w:r w:rsidRPr="00207305">
        <w:t>Carts are not allowed on sidewalks except in extraordinary circumstances, such as grounds-keeping, maintenance activities</w:t>
      </w:r>
      <w:r w:rsidR="00422928">
        <w:t>,</w:t>
      </w:r>
      <w:r w:rsidRPr="00207305">
        <w:t xml:space="preserve"> or other operations involving the transport of heavy or bulky loads (e.g., packages, trees</w:t>
      </w:r>
      <w:r w:rsidR="00422928">
        <w:t>,</w:t>
      </w:r>
      <w:r w:rsidRPr="00207305">
        <w:t xml:space="preserve"> and plant materials, equipment, etc.), with the knowledge and approval of appropriate supervision. </w:t>
      </w:r>
    </w:p>
    <w:p w14:paraId="6235278D" w14:textId="77777777" w:rsidR="00207305" w:rsidRDefault="00207305" w:rsidP="00207305">
      <w:pPr>
        <w:pStyle w:val="Default"/>
        <w:spacing w:before="38"/>
        <w:ind w:right="57"/>
        <w:jc w:val="both"/>
      </w:pPr>
    </w:p>
    <w:p w14:paraId="4B24B995" w14:textId="7336E2DD" w:rsidR="00207305" w:rsidRDefault="00207305" w:rsidP="00207305">
      <w:pPr>
        <w:pStyle w:val="Default"/>
        <w:spacing w:before="38"/>
        <w:ind w:right="57"/>
        <w:jc w:val="both"/>
      </w:pPr>
      <w:r w:rsidRPr="00207305">
        <w:t>Deliveries</w:t>
      </w:r>
      <w:r w:rsidR="00422928">
        <w:t>/</w:t>
      </w:r>
      <w:r w:rsidRPr="00207305">
        <w:t>maintenance will be performed utilizing the exterior access roads and parking lots, and from there utilize hand-carrying, roll carts, dollies, etc. In those instances, sidewalk utilization will be minimized and grassed areas shall be used as much as possible. The driver may leave the roadway, cross the sidewalk the most direct way, go on the grass directly to the building or work area</w:t>
      </w:r>
      <w:r w:rsidR="00422928">
        <w:t>,</w:t>
      </w:r>
      <w:r w:rsidRPr="00207305">
        <w:t xml:space="preserve"> and park as close to the building entrance or work area as the grass will allow. </w:t>
      </w:r>
    </w:p>
    <w:p w14:paraId="752CFA1A" w14:textId="77777777" w:rsidR="00207305" w:rsidRPr="00207305" w:rsidRDefault="00207305" w:rsidP="00207305">
      <w:pPr>
        <w:pStyle w:val="Default"/>
        <w:spacing w:before="38"/>
        <w:ind w:right="57"/>
        <w:jc w:val="both"/>
      </w:pPr>
    </w:p>
    <w:p w14:paraId="6E05B889" w14:textId="2453BD61" w:rsidR="00207305" w:rsidRPr="00207305" w:rsidRDefault="00207305" w:rsidP="00207305">
      <w:pPr>
        <w:widowControl w:val="0"/>
        <w:autoSpaceDE w:val="0"/>
        <w:autoSpaceDN w:val="0"/>
        <w:adjustRightInd w:val="0"/>
        <w:spacing w:before="4" w:line="260" w:lineRule="exact"/>
        <w:jc w:val="both"/>
        <w:rPr>
          <w:rFonts w:eastAsiaTheme="minorEastAsia" w:cs="Arial"/>
        </w:rPr>
      </w:pPr>
      <w:r w:rsidRPr="00207305">
        <w:t xml:space="preserve">Carts will undergo a semi-annual preventive maintenance check, including safety equipment, to be conducted by </w:t>
      </w:r>
      <w:r>
        <w:rPr>
          <w:b/>
          <w:color w:val="FF0000"/>
        </w:rPr>
        <w:t>INSERT RESPONSIBLE DEPARTMENT</w:t>
      </w:r>
      <w:r w:rsidRPr="00207305">
        <w:t>.</w:t>
      </w:r>
    </w:p>
    <w:p w14:paraId="58CA6BDA" w14:textId="77777777" w:rsidR="002427E3" w:rsidRDefault="002427E3" w:rsidP="002427E3">
      <w:pPr>
        <w:jc w:val="both"/>
        <w:rPr>
          <w:bCs/>
          <w:sz w:val="22"/>
          <w:szCs w:val="22"/>
        </w:rPr>
      </w:pPr>
    </w:p>
    <w:p w14:paraId="40D15B9D" w14:textId="47F52986" w:rsidR="00AC3D37" w:rsidRDefault="00450C02" w:rsidP="00AE2470">
      <w:pPr>
        <w:pStyle w:val="Heading1"/>
        <w:spacing w:after="0"/>
        <w:rPr>
          <w:rFonts w:ascii="Arial" w:hAnsi="Arial" w:cs="Arial"/>
          <w:szCs w:val="24"/>
          <w:u w:val="none"/>
        </w:rPr>
      </w:pPr>
      <w:bookmarkStart w:id="4" w:name="_Toc39655104"/>
      <w:r>
        <w:rPr>
          <w:rFonts w:ascii="Arial" w:hAnsi="Arial" w:cs="Arial"/>
          <w:szCs w:val="24"/>
          <w:u w:val="none"/>
        </w:rPr>
        <w:t>APPLICABLE STATE LAW AND ORDINANCES</w:t>
      </w:r>
      <w:bookmarkStart w:id="5" w:name="_GoBack"/>
      <w:bookmarkEnd w:id="4"/>
      <w:bookmarkEnd w:id="5"/>
    </w:p>
    <w:p w14:paraId="40430B4A" w14:textId="18361FAC" w:rsidR="00450C02" w:rsidRDefault="00450C02" w:rsidP="00450C02">
      <w:pPr>
        <w:pStyle w:val="Default"/>
      </w:pPr>
    </w:p>
    <w:p w14:paraId="669D805A" w14:textId="313AEDED" w:rsidR="00450C02" w:rsidRDefault="00450C02" w:rsidP="00450C02">
      <w:pPr>
        <w:pStyle w:val="Default"/>
        <w:ind w:right="58"/>
        <w:jc w:val="both"/>
      </w:pPr>
      <w:r>
        <w:t>Sta</w:t>
      </w:r>
      <w:r w:rsidRPr="00450C02">
        <w:t xml:space="preserve">te law prohibits </w:t>
      </w:r>
      <w:r w:rsidR="00422928">
        <w:t xml:space="preserve">the </w:t>
      </w:r>
      <w:r w:rsidRPr="00450C02">
        <w:t>operation of utility carts on public roads or streets unless that use is allowed and the roadway has been so designated by the appropriate local authority (county or municipality). State law also requires utility carts to be equipped with efficient brakes, reliable steering apparatus, safe tires, a rearview mirror</w:t>
      </w:r>
      <w:r w:rsidR="00422928">
        <w:t>,</w:t>
      </w:r>
      <w:r w:rsidRPr="00450C02">
        <w:t xml:space="preserve"> and red reflectorized warning devices in both the front and rear. If operated during the hours of darkness between sunset and sunrise, the cart must be equipped with headlights, brake lights</w:t>
      </w:r>
      <w:r>
        <w:t>, turn signals</w:t>
      </w:r>
      <w:r w:rsidR="00422928">
        <w:t>,</w:t>
      </w:r>
      <w:r>
        <w:t xml:space="preserve"> and a windshield.</w:t>
      </w:r>
    </w:p>
    <w:p w14:paraId="36832D3A" w14:textId="77777777" w:rsidR="00450C02" w:rsidRDefault="00450C02" w:rsidP="00450C02">
      <w:pPr>
        <w:pStyle w:val="Default"/>
        <w:ind w:right="58"/>
        <w:jc w:val="both"/>
      </w:pPr>
    </w:p>
    <w:p w14:paraId="263260EE" w14:textId="74722E87" w:rsidR="00450C02" w:rsidRPr="00450C02" w:rsidRDefault="00450C02" w:rsidP="00450C02">
      <w:pPr>
        <w:pStyle w:val="Default"/>
        <w:ind w:right="58"/>
        <w:jc w:val="both"/>
      </w:pPr>
      <w:r>
        <w:t>I</w:t>
      </w:r>
      <w:r w:rsidRPr="00450C02">
        <w:t xml:space="preserve">n addition to the equipment specified by State law, all utility carts used at </w:t>
      </w:r>
      <w:r>
        <w:rPr>
          <w:b/>
          <w:color w:val="FF0000"/>
        </w:rPr>
        <w:t>INSERT AGENCY’S NAME</w:t>
      </w:r>
      <w:r w:rsidRPr="00450C02">
        <w:rPr>
          <w:color w:val="FF0000"/>
        </w:rPr>
        <w:t xml:space="preserve"> </w:t>
      </w:r>
      <w:r w:rsidRPr="00450C02">
        <w:t xml:space="preserve">are subject to the following safety equipment/design requirements: </w:t>
      </w:r>
    </w:p>
    <w:p w14:paraId="75BD41C1" w14:textId="0E94DA74" w:rsidR="00450C02" w:rsidRPr="00450C02" w:rsidRDefault="00450C02" w:rsidP="00450C02">
      <w:pPr>
        <w:pStyle w:val="Default"/>
        <w:numPr>
          <w:ilvl w:val="0"/>
          <w:numId w:val="13"/>
        </w:numPr>
      </w:pPr>
      <w:r w:rsidRPr="00450C02">
        <w:t xml:space="preserve">Have an ignition / on-off key to prevent unauthorized use. </w:t>
      </w:r>
    </w:p>
    <w:p w14:paraId="78908B43" w14:textId="0F321D48" w:rsidR="00450C02" w:rsidRPr="00450C02" w:rsidRDefault="00450C02" w:rsidP="00450C02">
      <w:pPr>
        <w:pStyle w:val="Default"/>
        <w:numPr>
          <w:ilvl w:val="0"/>
          <w:numId w:val="13"/>
        </w:numPr>
        <w:spacing w:before="1"/>
      </w:pPr>
      <w:r w:rsidRPr="00450C02">
        <w:t xml:space="preserve">Have a parking brake with adequate strength to hold the cart at least a 15-degree angle. </w:t>
      </w:r>
    </w:p>
    <w:p w14:paraId="5C3B76CF" w14:textId="109A10D3" w:rsidR="00450C02" w:rsidRPr="00450C02" w:rsidRDefault="00450C02" w:rsidP="00450C02">
      <w:pPr>
        <w:pStyle w:val="Default"/>
        <w:numPr>
          <w:ilvl w:val="0"/>
          <w:numId w:val="13"/>
        </w:numPr>
        <w:spacing w:before="1"/>
      </w:pPr>
      <w:r w:rsidRPr="00450C02">
        <w:t xml:space="preserve">Have an audible (at least 80 decibels at 10 feet) back-up alarm when placed in reverse. </w:t>
      </w:r>
    </w:p>
    <w:p w14:paraId="7049CB92" w14:textId="018434F0" w:rsidR="00450C02" w:rsidRPr="00450C02" w:rsidRDefault="00450C02" w:rsidP="00450C02">
      <w:pPr>
        <w:pStyle w:val="Default"/>
        <w:numPr>
          <w:ilvl w:val="0"/>
          <w:numId w:val="13"/>
        </w:numPr>
        <w:spacing w:before="1"/>
      </w:pPr>
      <w:r w:rsidRPr="00450C02">
        <w:t xml:space="preserve">All equipment must be in good working order. </w:t>
      </w:r>
    </w:p>
    <w:p w14:paraId="5A13A137" w14:textId="77777777" w:rsidR="00450C02" w:rsidRPr="00450C02" w:rsidRDefault="00450C02" w:rsidP="00450C02">
      <w:pPr>
        <w:pStyle w:val="Default"/>
      </w:pPr>
    </w:p>
    <w:p w14:paraId="3E1C9A84" w14:textId="77777777" w:rsidR="00450C02" w:rsidRPr="00450C02" w:rsidRDefault="00450C02" w:rsidP="00450C02">
      <w:pPr>
        <w:pStyle w:val="Default"/>
        <w:ind w:right="-20"/>
        <w:jc w:val="both"/>
      </w:pPr>
      <w:r w:rsidRPr="00450C02">
        <w:t xml:space="preserve">If seatbelts are provided, they shall be used. The operator may not move the cart until all occupants are properly wearing a seatbelt. </w:t>
      </w:r>
    </w:p>
    <w:p w14:paraId="6F81B078" w14:textId="77777777" w:rsidR="00DE3775" w:rsidRPr="00DE3775" w:rsidRDefault="00DE3775" w:rsidP="00DE3775">
      <w:pPr>
        <w:pStyle w:val="ListParagraph"/>
        <w:rPr>
          <w:rFonts w:eastAsiaTheme="minorEastAsia" w:cs="Arial"/>
          <w:szCs w:val="22"/>
        </w:rPr>
      </w:pPr>
    </w:p>
    <w:p w14:paraId="084FD334" w14:textId="59B45A2A" w:rsidR="00600BC4" w:rsidRPr="0069302B" w:rsidRDefault="00450C02" w:rsidP="00600BC4">
      <w:pPr>
        <w:pStyle w:val="Heading1"/>
        <w:spacing w:after="0"/>
        <w:rPr>
          <w:rFonts w:ascii="Arial" w:hAnsi="Arial" w:cs="Arial"/>
          <w:szCs w:val="24"/>
          <w:u w:val="none"/>
        </w:rPr>
      </w:pPr>
      <w:bookmarkStart w:id="6" w:name="_Toc39655105"/>
      <w:r>
        <w:rPr>
          <w:rFonts w:ascii="Arial" w:hAnsi="Arial" w:cs="Arial"/>
          <w:szCs w:val="24"/>
          <w:u w:val="none"/>
        </w:rPr>
        <w:t>DRIVER RULES SAFETY</w:t>
      </w:r>
      <w:bookmarkEnd w:id="6"/>
    </w:p>
    <w:p w14:paraId="49A2F62E" w14:textId="3092A062" w:rsidR="00600BC4" w:rsidRDefault="00600BC4" w:rsidP="00600BC4">
      <w:pPr>
        <w:widowControl w:val="0"/>
        <w:tabs>
          <w:tab w:val="left" w:pos="540"/>
        </w:tabs>
        <w:autoSpaceDE w:val="0"/>
        <w:autoSpaceDN w:val="0"/>
        <w:adjustRightInd w:val="0"/>
        <w:spacing w:line="250" w:lineRule="auto"/>
        <w:ind w:right="497"/>
        <w:jc w:val="both"/>
        <w:rPr>
          <w:rFonts w:eastAsiaTheme="minorEastAsia" w:cs="Arial"/>
          <w:szCs w:val="22"/>
        </w:rPr>
      </w:pPr>
    </w:p>
    <w:p w14:paraId="6555BF2C" w14:textId="1CF10AE1" w:rsidR="00D6455A" w:rsidRDefault="00D6455A" w:rsidP="00D6455A">
      <w:pPr>
        <w:autoSpaceDE w:val="0"/>
        <w:autoSpaceDN w:val="0"/>
        <w:adjustRightInd w:val="0"/>
        <w:ind w:right="66"/>
        <w:jc w:val="both"/>
        <w:rPr>
          <w:rFonts w:eastAsiaTheme="minorHAnsi" w:cs="Arial"/>
          <w:color w:val="000000"/>
        </w:rPr>
      </w:pPr>
      <w:r w:rsidRPr="00D6455A">
        <w:rPr>
          <w:rFonts w:eastAsiaTheme="minorHAnsi" w:cs="Arial"/>
          <w:color w:val="000000"/>
        </w:rPr>
        <w:t xml:space="preserve">Never operate the cart under the influence of alcohol or drugs that may impair your driving ability. If you are taking prescribed pain medication that makes you drowsy or if you are impaired in any way, tell your supervisor and do not drive the cart. </w:t>
      </w:r>
    </w:p>
    <w:p w14:paraId="663B1CA6" w14:textId="77777777" w:rsidR="00D6455A" w:rsidRPr="00D6455A" w:rsidRDefault="00D6455A" w:rsidP="00D6455A">
      <w:pPr>
        <w:autoSpaceDE w:val="0"/>
        <w:autoSpaceDN w:val="0"/>
        <w:adjustRightInd w:val="0"/>
        <w:ind w:right="66"/>
        <w:jc w:val="both"/>
        <w:rPr>
          <w:rFonts w:eastAsiaTheme="minorHAnsi" w:cs="Arial"/>
          <w:color w:val="000000"/>
        </w:rPr>
      </w:pPr>
    </w:p>
    <w:p w14:paraId="2593F86B" w14:textId="40E88347" w:rsidR="00D6455A" w:rsidRDefault="00D6455A" w:rsidP="00D6455A">
      <w:pPr>
        <w:autoSpaceDE w:val="0"/>
        <w:autoSpaceDN w:val="0"/>
        <w:adjustRightInd w:val="0"/>
        <w:ind w:right="58"/>
        <w:jc w:val="both"/>
        <w:rPr>
          <w:rFonts w:eastAsiaTheme="minorHAnsi" w:cs="Arial"/>
          <w:color w:val="000000"/>
        </w:rPr>
      </w:pPr>
      <w:r w:rsidRPr="00D6455A">
        <w:rPr>
          <w:rFonts w:eastAsiaTheme="minorHAnsi" w:cs="Arial"/>
          <w:color w:val="000000"/>
        </w:rPr>
        <w:t>Carts shall be operated with the utmost courtesy, care</w:t>
      </w:r>
      <w:r w:rsidR="00422928">
        <w:rPr>
          <w:rFonts w:eastAsiaTheme="minorHAnsi" w:cs="Arial"/>
          <w:color w:val="000000"/>
        </w:rPr>
        <w:t>,</w:t>
      </w:r>
      <w:r w:rsidRPr="00D6455A">
        <w:rPr>
          <w:rFonts w:eastAsiaTheme="minorHAnsi" w:cs="Arial"/>
          <w:color w:val="000000"/>
        </w:rPr>
        <w:t xml:space="preserve"> and consideration for the safety and convenience of other vehicles and pedestrians. In congested pedestrian areas, operators must either park or reduce speed and proceed at a pace consistent with that of pedestrians. </w:t>
      </w:r>
      <w:r w:rsidRPr="00D6455A">
        <w:rPr>
          <w:rFonts w:eastAsiaTheme="minorHAnsi" w:cs="Arial"/>
          <w:b/>
          <w:bCs/>
          <w:color w:val="000000"/>
        </w:rPr>
        <w:t xml:space="preserve">Pedestrians shall be afforded the right-of-way at all times. </w:t>
      </w:r>
      <w:r w:rsidRPr="00D6455A">
        <w:rPr>
          <w:rFonts w:eastAsiaTheme="minorHAnsi" w:cs="Arial"/>
          <w:color w:val="000000"/>
        </w:rPr>
        <w:t>This includes persons walking, jogging</w:t>
      </w:r>
      <w:r w:rsidR="00422928">
        <w:rPr>
          <w:rFonts w:eastAsiaTheme="minorHAnsi" w:cs="Arial"/>
          <w:color w:val="000000"/>
        </w:rPr>
        <w:t>,</w:t>
      </w:r>
      <w:r w:rsidRPr="00D6455A">
        <w:rPr>
          <w:rFonts w:eastAsiaTheme="minorHAnsi" w:cs="Arial"/>
          <w:color w:val="000000"/>
        </w:rPr>
        <w:t xml:space="preserve"> and bicycling or those in wheelchairs or mobility assistance devices. </w:t>
      </w:r>
    </w:p>
    <w:p w14:paraId="5EA5BD88" w14:textId="77777777" w:rsidR="00D6455A" w:rsidRPr="00D6455A" w:rsidRDefault="00D6455A" w:rsidP="00D6455A">
      <w:pPr>
        <w:autoSpaceDE w:val="0"/>
        <w:autoSpaceDN w:val="0"/>
        <w:adjustRightInd w:val="0"/>
        <w:ind w:right="58"/>
        <w:jc w:val="both"/>
        <w:rPr>
          <w:rFonts w:eastAsiaTheme="minorHAnsi" w:cs="Arial"/>
          <w:color w:val="000000"/>
        </w:rPr>
      </w:pPr>
    </w:p>
    <w:p w14:paraId="38ADD6E5" w14:textId="4ABDE551" w:rsidR="00D6455A" w:rsidRPr="00D6455A" w:rsidRDefault="00D6455A" w:rsidP="00D6455A">
      <w:pPr>
        <w:autoSpaceDE w:val="0"/>
        <w:autoSpaceDN w:val="0"/>
        <w:adjustRightInd w:val="0"/>
        <w:ind w:right="342"/>
        <w:jc w:val="both"/>
        <w:rPr>
          <w:rFonts w:eastAsiaTheme="minorHAnsi" w:cs="Arial"/>
          <w:color w:val="000000"/>
        </w:rPr>
      </w:pPr>
      <w:r w:rsidRPr="00D6455A">
        <w:rPr>
          <w:rFonts w:eastAsiaTheme="minorHAnsi" w:cs="Arial"/>
          <w:color w:val="000000"/>
        </w:rPr>
        <w:t xml:space="preserve">Carts shall be operated </w:t>
      </w:r>
      <w:r w:rsidR="00422928">
        <w:rPr>
          <w:rFonts w:eastAsiaTheme="minorHAnsi" w:cs="Arial"/>
          <w:color w:val="000000"/>
        </w:rPr>
        <w:t>per</w:t>
      </w:r>
      <w:r w:rsidRPr="00D6455A">
        <w:rPr>
          <w:rFonts w:eastAsiaTheme="minorHAnsi" w:cs="Arial"/>
          <w:color w:val="000000"/>
        </w:rPr>
        <w:t xml:space="preserve"> the operating manual and with the following specific rules: </w:t>
      </w:r>
    </w:p>
    <w:p w14:paraId="0019E79C" w14:textId="72133980" w:rsidR="00D6455A" w:rsidRPr="00D6455A" w:rsidRDefault="00D6455A" w:rsidP="00D6455A">
      <w:pPr>
        <w:autoSpaceDE w:val="0"/>
        <w:autoSpaceDN w:val="0"/>
        <w:adjustRightInd w:val="0"/>
        <w:ind w:left="720" w:hanging="360"/>
        <w:jc w:val="both"/>
        <w:rPr>
          <w:rFonts w:eastAsiaTheme="minorHAnsi" w:cs="Arial"/>
          <w:color w:val="000000"/>
        </w:rPr>
      </w:pPr>
      <w:r w:rsidRPr="00D6455A">
        <w:rPr>
          <w:rFonts w:eastAsiaTheme="minorHAnsi" w:cs="Arial"/>
          <w:color w:val="000000"/>
        </w:rPr>
        <w:t xml:space="preserve">1. Perform an inspection of lighting, brakes, steering, horn, back-up alarm and tire inflation at the beginning of </w:t>
      </w:r>
      <w:r w:rsidR="00422928">
        <w:rPr>
          <w:rFonts w:eastAsiaTheme="minorHAnsi" w:cs="Arial"/>
          <w:color w:val="000000"/>
        </w:rPr>
        <w:t xml:space="preserve">a </w:t>
      </w:r>
      <w:r w:rsidRPr="00D6455A">
        <w:rPr>
          <w:rFonts w:eastAsiaTheme="minorHAnsi" w:cs="Arial"/>
          <w:color w:val="000000"/>
        </w:rPr>
        <w:t xml:space="preserve">shift, before use of the cart. If any piece of safety equipment is not operating properly, </w:t>
      </w:r>
      <w:r w:rsidRPr="00D6455A">
        <w:rPr>
          <w:rFonts w:eastAsiaTheme="minorHAnsi" w:cs="Arial"/>
          <w:bCs/>
          <w:color w:val="000000"/>
        </w:rPr>
        <w:t>do not operate the cart</w:t>
      </w:r>
      <w:r w:rsidRPr="00D6455A">
        <w:rPr>
          <w:rFonts w:eastAsiaTheme="minorHAnsi" w:cs="Arial"/>
          <w:color w:val="000000"/>
        </w:rPr>
        <w:t xml:space="preserve">. Report the problem to the supervisor of the department to which the cart is registered. Safety or maintenance concerns identified during use shall be immediately brought to the attention of a supervisor. The supervisor will remove the cart from service until evaluated and repaired as necessary to return the cart to a safe condition. </w:t>
      </w:r>
    </w:p>
    <w:p w14:paraId="7CD70C08" w14:textId="3BA8A66D" w:rsidR="00D6455A" w:rsidRPr="00D6455A" w:rsidRDefault="00D6455A" w:rsidP="00D6455A">
      <w:pPr>
        <w:autoSpaceDE w:val="0"/>
        <w:autoSpaceDN w:val="0"/>
        <w:adjustRightInd w:val="0"/>
        <w:spacing w:before="58"/>
        <w:ind w:left="720" w:hanging="360"/>
        <w:jc w:val="both"/>
        <w:rPr>
          <w:rFonts w:eastAsiaTheme="minorHAnsi" w:cs="Arial"/>
          <w:color w:val="000000"/>
        </w:rPr>
      </w:pPr>
      <w:r>
        <w:rPr>
          <w:rFonts w:eastAsiaTheme="minorHAnsi" w:cs="Arial"/>
          <w:color w:val="000000"/>
        </w:rPr>
        <w:t xml:space="preserve">2. </w:t>
      </w:r>
      <w:r w:rsidRPr="00D6455A">
        <w:rPr>
          <w:rFonts w:eastAsiaTheme="minorHAnsi" w:cs="Arial"/>
          <w:color w:val="000000"/>
        </w:rPr>
        <w:t xml:space="preserve">Carts shall not be driven inside / through buildings. </w:t>
      </w:r>
    </w:p>
    <w:p w14:paraId="60F5903B" w14:textId="68D55EF1" w:rsidR="00D6455A" w:rsidRPr="00D6455A" w:rsidRDefault="00D6455A" w:rsidP="00D6455A">
      <w:pPr>
        <w:autoSpaceDE w:val="0"/>
        <w:autoSpaceDN w:val="0"/>
        <w:adjustRightInd w:val="0"/>
        <w:spacing w:before="58"/>
        <w:ind w:left="720" w:hanging="360"/>
        <w:jc w:val="both"/>
        <w:rPr>
          <w:rFonts w:eastAsiaTheme="minorHAnsi" w:cs="Arial"/>
          <w:color w:val="000000"/>
        </w:rPr>
      </w:pPr>
      <w:r>
        <w:rPr>
          <w:rFonts w:eastAsiaTheme="minorHAnsi" w:cs="Arial"/>
          <w:color w:val="000000"/>
        </w:rPr>
        <w:t xml:space="preserve">3.  </w:t>
      </w:r>
      <w:r w:rsidRPr="00D6455A">
        <w:rPr>
          <w:rFonts w:eastAsiaTheme="minorHAnsi" w:cs="Arial"/>
          <w:color w:val="000000"/>
        </w:rPr>
        <w:t>All occupants in the vehicle shall be seated in a designated seat, wearing a seatbelt if provided, and shall keep hands, arms, legs</w:t>
      </w:r>
      <w:r w:rsidR="00422928">
        <w:rPr>
          <w:rFonts w:eastAsiaTheme="minorHAnsi" w:cs="Arial"/>
          <w:color w:val="000000"/>
        </w:rPr>
        <w:t>,</w:t>
      </w:r>
      <w:r w:rsidRPr="00D6455A">
        <w:rPr>
          <w:rFonts w:eastAsiaTheme="minorHAnsi" w:cs="Arial"/>
          <w:color w:val="000000"/>
        </w:rPr>
        <w:t xml:space="preserve"> and feet within the confines of the cart before moving vehicle and when </w:t>
      </w:r>
      <w:r w:rsidR="00422928">
        <w:rPr>
          <w:rFonts w:eastAsiaTheme="minorHAnsi" w:cs="Arial"/>
          <w:color w:val="000000"/>
        </w:rPr>
        <w:t xml:space="preserve">a </w:t>
      </w:r>
      <w:r w:rsidRPr="00D6455A">
        <w:rPr>
          <w:rFonts w:eastAsiaTheme="minorHAnsi" w:cs="Arial"/>
          <w:color w:val="000000"/>
        </w:rPr>
        <w:t xml:space="preserve">vehicle is in motion. </w:t>
      </w:r>
    </w:p>
    <w:p w14:paraId="58F7A581" w14:textId="7DD03A2B" w:rsidR="00D6455A" w:rsidRDefault="00D6455A" w:rsidP="00D6455A">
      <w:pPr>
        <w:autoSpaceDE w:val="0"/>
        <w:autoSpaceDN w:val="0"/>
        <w:adjustRightInd w:val="0"/>
        <w:spacing w:before="58"/>
        <w:ind w:left="720" w:hanging="360"/>
        <w:jc w:val="both"/>
        <w:rPr>
          <w:rFonts w:eastAsiaTheme="minorHAnsi" w:cs="Arial"/>
          <w:color w:val="000000"/>
        </w:rPr>
      </w:pPr>
      <w:r>
        <w:rPr>
          <w:rFonts w:eastAsiaTheme="minorHAnsi" w:cs="Arial"/>
          <w:color w:val="000000"/>
        </w:rPr>
        <w:t xml:space="preserve">4. </w:t>
      </w:r>
      <w:r w:rsidR="00422928">
        <w:rPr>
          <w:rFonts w:eastAsiaTheme="minorHAnsi" w:cs="Arial"/>
          <w:color w:val="000000"/>
        </w:rPr>
        <w:t>The m</w:t>
      </w:r>
      <w:r w:rsidRPr="00D6455A">
        <w:rPr>
          <w:rFonts w:eastAsiaTheme="minorHAnsi" w:cs="Arial"/>
          <w:color w:val="000000"/>
        </w:rPr>
        <w:t xml:space="preserve">aximum speed is 15 mph, under ideal conditions. The driver is responsible to match the speed of the vehicle to conditions. </w:t>
      </w:r>
    </w:p>
    <w:p w14:paraId="1333A0C4" w14:textId="5ED42C9D" w:rsidR="00D6455A" w:rsidRDefault="00D6455A" w:rsidP="00D6455A">
      <w:pPr>
        <w:autoSpaceDE w:val="0"/>
        <w:autoSpaceDN w:val="0"/>
        <w:adjustRightInd w:val="0"/>
        <w:spacing w:before="58"/>
        <w:ind w:left="720" w:hanging="360"/>
        <w:jc w:val="both"/>
        <w:rPr>
          <w:rFonts w:eastAsiaTheme="minorHAnsi" w:cs="Arial"/>
          <w:color w:val="000000"/>
        </w:rPr>
      </w:pPr>
      <w:r w:rsidRPr="00D6455A">
        <w:rPr>
          <w:rFonts w:eastAsiaTheme="minorHAnsi" w:cs="Arial"/>
          <w:color w:val="000000"/>
        </w:rPr>
        <w:t xml:space="preserve">5. Always check behind the vehicle before backing up. (Do not rely on mirrors </w:t>
      </w:r>
      <w:r>
        <w:rPr>
          <w:rFonts w:eastAsiaTheme="minorHAnsi" w:cs="Arial"/>
          <w:color w:val="000000"/>
        </w:rPr>
        <w:t>or memory). Back up slowly.</w:t>
      </w:r>
    </w:p>
    <w:p w14:paraId="0CC06A11" w14:textId="0FF6AAB7" w:rsidR="00D6455A" w:rsidRDefault="00D6455A" w:rsidP="00D6455A">
      <w:pPr>
        <w:autoSpaceDE w:val="0"/>
        <w:autoSpaceDN w:val="0"/>
        <w:adjustRightInd w:val="0"/>
        <w:spacing w:before="58"/>
        <w:ind w:left="720" w:hanging="360"/>
        <w:jc w:val="both"/>
        <w:rPr>
          <w:rFonts w:eastAsiaTheme="minorHAnsi" w:cs="Arial"/>
          <w:color w:val="000000"/>
        </w:rPr>
      </w:pPr>
      <w:r>
        <w:rPr>
          <w:rFonts w:eastAsiaTheme="minorHAnsi" w:cs="Arial"/>
          <w:color w:val="000000"/>
        </w:rPr>
        <w:t>6.  Slow down and use extreme caution</w:t>
      </w:r>
    </w:p>
    <w:p w14:paraId="04FFD8AB" w14:textId="6066576E" w:rsidR="00D6455A" w:rsidRDefault="00D6455A" w:rsidP="00D6455A">
      <w:pPr>
        <w:pStyle w:val="ListParagraph"/>
        <w:numPr>
          <w:ilvl w:val="0"/>
          <w:numId w:val="15"/>
        </w:numPr>
        <w:autoSpaceDE w:val="0"/>
        <w:autoSpaceDN w:val="0"/>
        <w:adjustRightInd w:val="0"/>
        <w:spacing w:before="58"/>
        <w:jc w:val="both"/>
        <w:rPr>
          <w:rFonts w:eastAsiaTheme="minorHAnsi" w:cs="Arial"/>
          <w:color w:val="000000"/>
        </w:rPr>
      </w:pPr>
      <w:r>
        <w:rPr>
          <w:rFonts w:eastAsiaTheme="minorHAnsi" w:cs="Arial"/>
          <w:color w:val="000000"/>
        </w:rPr>
        <w:t>During turns and when approaching intersections and blind corners.</w:t>
      </w:r>
    </w:p>
    <w:p w14:paraId="60CD1AB6" w14:textId="2CAF6219" w:rsidR="00D6455A" w:rsidRDefault="00D6455A" w:rsidP="00D6455A">
      <w:pPr>
        <w:pStyle w:val="ListParagraph"/>
        <w:numPr>
          <w:ilvl w:val="0"/>
          <w:numId w:val="15"/>
        </w:numPr>
        <w:autoSpaceDE w:val="0"/>
        <w:autoSpaceDN w:val="0"/>
        <w:adjustRightInd w:val="0"/>
        <w:spacing w:before="58"/>
        <w:jc w:val="both"/>
        <w:rPr>
          <w:rFonts w:eastAsiaTheme="minorHAnsi" w:cs="Arial"/>
          <w:color w:val="000000"/>
        </w:rPr>
      </w:pPr>
      <w:r>
        <w:rPr>
          <w:rFonts w:eastAsiaTheme="minorHAnsi" w:cs="Arial"/>
          <w:color w:val="000000"/>
        </w:rPr>
        <w:t>In parking lots, on main roadways, and crowded areas.</w:t>
      </w:r>
    </w:p>
    <w:p w14:paraId="5F53353E" w14:textId="6CD5C7FE" w:rsidR="00D6455A" w:rsidRDefault="00D6455A" w:rsidP="00D6455A">
      <w:pPr>
        <w:pStyle w:val="ListParagraph"/>
        <w:numPr>
          <w:ilvl w:val="0"/>
          <w:numId w:val="15"/>
        </w:numPr>
        <w:autoSpaceDE w:val="0"/>
        <w:autoSpaceDN w:val="0"/>
        <w:adjustRightInd w:val="0"/>
        <w:spacing w:before="58"/>
        <w:jc w:val="both"/>
        <w:rPr>
          <w:rFonts w:eastAsiaTheme="minorHAnsi" w:cs="Arial"/>
          <w:color w:val="000000"/>
        </w:rPr>
      </w:pPr>
      <w:r>
        <w:rPr>
          <w:rFonts w:eastAsiaTheme="minorHAnsi" w:cs="Arial"/>
          <w:color w:val="000000"/>
        </w:rPr>
        <w:t>On slippery or uneven/rough surfaces, dips/gullies, and sloped surfaces.</w:t>
      </w:r>
    </w:p>
    <w:p w14:paraId="73C9AB38" w14:textId="48A2EAEC" w:rsidR="00D6455A" w:rsidRPr="00D6455A" w:rsidRDefault="00D6455A" w:rsidP="00D6455A">
      <w:pPr>
        <w:pStyle w:val="ListParagraph"/>
        <w:numPr>
          <w:ilvl w:val="0"/>
          <w:numId w:val="15"/>
        </w:numPr>
        <w:autoSpaceDE w:val="0"/>
        <w:autoSpaceDN w:val="0"/>
        <w:adjustRightInd w:val="0"/>
        <w:spacing w:before="58"/>
        <w:jc w:val="both"/>
        <w:rPr>
          <w:rFonts w:eastAsiaTheme="minorHAnsi" w:cs="Arial"/>
          <w:color w:val="000000"/>
        </w:rPr>
      </w:pPr>
      <w:r>
        <w:rPr>
          <w:rFonts w:eastAsiaTheme="minorHAnsi" w:cs="Arial"/>
          <w:color w:val="000000"/>
        </w:rPr>
        <w:t>Warn passengers of approaching turns, stops, and other maneuvers.</w:t>
      </w:r>
    </w:p>
    <w:p w14:paraId="7C8CAF43" w14:textId="77777777" w:rsidR="00D6455A" w:rsidRPr="00D6455A" w:rsidRDefault="00D6455A" w:rsidP="00D6455A">
      <w:pPr>
        <w:autoSpaceDE w:val="0"/>
        <w:autoSpaceDN w:val="0"/>
        <w:adjustRightInd w:val="0"/>
        <w:spacing w:before="30"/>
        <w:ind w:left="720" w:hanging="360"/>
        <w:jc w:val="both"/>
        <w:rPr>
          <w:rFonts w:eastAsiaTheme="minorHAnsi" w:cs="Arial"/>
          <w:color w:val="000000"/>
        </w:rPr>
      </w:pPr>
      <w:r w:rsidRPr="00D6455A">
        <w:rPr>
          <w:rFonts w:eastAsiaTheme="minorHAnsi" w:cs="Arial"/>
          <w:color w:val="000000"/>
        </w:rPr>
        <w:t xml:space="preserve">7. Carts should operate and park only on hard surfaces unless the cart is specifically designed for all-terrain use. </w:t>
      </w:r>
    </w:p>
    <w:p w14:paraId="3C2C8C62" w14:textId="1E2E1E4B" w:rsidR="00D6455A" w:rsidRPr="00D6455A" w:rsidRDefault="00D6455A" w:rsidP="00D6455A">
      <w:pPr>
        <w:autoSpaceDE w:val="0"/>
        <w:autoSpaceDN w:val="0"/>
        <w:adjustRightInd w:val="0"/>
        <w:spacing w:before="32"/>
        <w:ind w:left="720" w:hanging="360"/>
        <w:jc w:val="both"/>
        <w:rPr>
          <w:rFonts w:eastAsiaTheme="minorHAnsi" w:cs="Arial"/>
          <w:color w:val="000000"/>
        </w:rPr>
      </w:pPr>
      <w:r w:rsidRPr="00D6455A">
        <w:rPr>
          <w:rFonts w:eastAsiaTheme="minorHAnsi" w:cs="Arial"/>
          <w:color w:val="000000"/>
        </w:rPr>
        <w:t>8. Except for use of two-way radios by personnel, drivers may not wear headphones, use cell phones</w:t>
      </w:r>
      <w:r w:rsidR="00422928">
        <w:rPr>
          <w:rFonts w:eastAsiaTheme="minorHAnsi" w:cs="Arial"/>
          <w:color w:val="000000"/>
        </w:rPr>
        <w:t>,</w:t>
      </w:r>
      <w:r w:rsidRPr="00D6455A">
        <w:rPr>
          <w:rFonts w:eastAsiaTheme="minorHAnsi" w:cs="Arial"/>
          <w:color w:val="000000"/>
        </w:rPr>
        <w:t xml:space="preserve"> or use / operate any other device that may cause a distraction. </w:t>
      </w:r>
    </w:p>
    <w:p w14:paraId="14126CF0" w14:textId="77777777" w:rsidR="00D6455A" w:rsidRPr="00D6455A" w:rsidRDefault="00D6455A" w:rsidP="00D6455A">
      <w:pPr>
        <w:autoSpaceDE w:val="0"/>
        <w:autoSpaceDN w:val="0"/>
        <w:adjustRightInd w:val="0"/>
        <w:spacing w:before="22"/>
        <w:ind w:left="720" w:hanging="360"/>
        <w:jc w:val="both"/>
        <w:rPr>
          <w:rFonts w:eastAsiaTheme="minorHAnsi" w:cs="Arial"/>
          <w:color w:val="000000"/>
        </w:rPr>
      </w:pPr>
      <w:r w:rsidRPr="00D6455A">
        <w:rPr>
          <w:rFonts w:eastAsiaTheme="minorHAnsi" w:cs="Arial"/>
          <w:color w:val="000000"/>
        </w:rPr>
        <w:t xml:space="preserve">9. Items being transported in utility carts will be placed in the rear box and properly secured. Never exceed the maximum load capacity recommended by the manufacturer </w:t>
      </w:r>
    </w:p>
    <w:p w14:paraId="21E9E4CB" w14:textId="2F81B5F4" w:rsidR="00D6455A" w:rsidRPr="00D6455A" w:rsidRDefault="00D6455A" w:rsidP="00D6455A">
      <w:pPr>
        <w:autoSpaceDE w:val="0"/>
        <w:autoSpaceDN w:val="0"/>
        <w:adjustRightInd w:val="0"/>
        <w:spacing w:before="1"/>
        <w:ind w:left="720" w:hanging="360"/>
        <w:jc w:val="both"/>
        <w:rPr>
          <w:rFonts w:eastAsiaTheme="minorHAnsi" w:cs="Arial"/>
          <w:color w:val="000000"/>
        </w:rPr>
      </w:pPr>
      <w:r w:rsidRPr="00D6455A">
        <w:rPr>
          <w:rFonts w:eastAsiaTheme="minorHAnsi" w:cs="Arial"/>
          <w:color w:val="000000"/>
        </w:rPr>
        <w:t>10. Carts shall not be modified in any manner that affects the recommended mode of operation, speed</w:t>
      </w:r>
      <w:r w:rsidR="00422928">
        <w:rPr>
          <w:rFonts w:eastAsiaTheme="minorHAnsi" w:cs="Arial"/>
          <w:color w:val="000000"/>
        </w:rPr>
        <w:t>,</w:t>
      </w:r>
      <w:r w:rsidRPr="00D6455A">
        <w:rPr>
          <w:rFonts w:eastAsiaTheme="minorHAnsi" w:cs="Arial"/>
          <w:color w:val="000000"/>
        </w:rPr>
        <w:t xml:space="preserve"> or safety of the vehicle. </w:t>
      </w:r>
    </w:p>
    <w:p w14:paraId="0B5EB26D" w14:textId="6C57E97C" w:rsidR="00D6455A" w:rsidRDefault="00D6455A" w:rsidP="00D6455A">
      <w:pPr>
        <w:autoSpaceDE w:val="0"/>
        <w:autoSpaceDN w:val="0"/>
        <w:adjustRightInd w:val="0"/>
        <w:spacing w:before="10"/>
        <w:ind w:left="720" w:hanging="360"/>
        <w:jc w:val="both"/>
        <w:rPr>
          <w:rFonts w:ascii="Times New Roman" w:eastAsiaTheme="minorHAnsi" w:hAnsi="Times New Roman"/>
          <w:color w:val="000000"/>
          <w:sz w:val="22"/>
          <w:szCs w:val="22"/>
        </w:rPr>
      </w:pPr>
      <w:r w:rsidRPr="00D6455A">
        <w:rPr>
          <w:rFonts w:eastAsiaTheme="minorHAnsi" w:cs="Arial"/>
          <w:color w:val="000000"/>
        </w:rPr>
        <w:t>11. Drivers of carts that are not equipped with turn indicators shall use appropriate hand signals</w:t>
      </w:r>
      <w:r w:rsidRPr="00D6455A">
        <w:rPr>
          <w:rFonts w:ascii="Times New Roman" w:eastAsiaTheme="minorHAnsi" w:hAnsi="Times New Roman"/>
          <w:color w:val="000000"/>
          <w:sz w:val="22"/>
          <w:szCs w:val="22"/>
        </w:rPr>
        <w:t>.</w:t>
      </w:r>
    </w:p>
    <w:p w14:paraId="3906724F" w14:textId="30709477" w:rsidR="00D6455A" w:rsidRDefault="00D6455A" w:rsidP="00D6455A">
      <w:pPr>
        <w:autoSpaceDE w:val="0"/>
        <w:autoSpaceDN w:val="0"/>
        <w:adjustRightInd w:val="0"/>
        <w:spacing w:before="10"/>
        <w:jc w:val="both"/>
        <w:rPr>
          <w:rFonts w:ascii="Times New Roman" w:eastAsiaTheme="minorHAnsi" w:hAnsi="Times New Roman"/>
          <w:color w:val="000000"/>
          <w:sz w:val="22"/>
          <w:szCs w:val="22"/>
        </w:rPr>
      </w:pPr>
    </w:p>
    <w:p w14:paraId="69FC6A87" w14:textId="41A7D1C3" w:rsidR="00D6455A" w:rsidRDefault="00D6455A" w:rsidP="00D6455A">
      <w:pPr>
        <w:autoSpaceDE w:val="0"/>
        <w:autoSpaceDN w:val="0"/>
        <w:adjustRightInd w:val="0"/>
        <w:spacing w:before="10"/>
        <w:jc w:val="both"/>
        <w:rPr>
          <w:rFonts w:eastAsiaTheme="minorHAnsi" w:cs="Arial"/>
          <w:color w:val="000000"/>
        </w:rPr>
      </w:pPr>
      <w:r>
        <w:rPr>
          <w:rFonts w:eastAsiaTheme="minorHAnsi" w:cs="Arial"/>
          <w:color w:val="000000"/>
        </w:rPr>
        <w:t xml:space="preserve">All accidents </w:t>
      </w:r>
      <w:r w:rsidR="004D4435">
        <w:rPr>
          <w:rFonts w:eastAsiaTheme="minorHAnsi" w:cs="Arial"/>
          <w:color w:val="000000"/>
        </w:rPr>
        <w:t>involving</w:t>
      </w:r>
      <w:r>
        <w:rPr>
          <w:rFonts w:eastAsiaTheme="minorHAnsi" w:cs="Arial"/>
          <w:color w:val="000000"/>
        </w:rPr>
        <w:t xml:space="preserve"> carts shall be reported immediately to the supervisor of the department.  An Accident/Incident Report must be completed by the supervisor, regardless of whether property or personal injury occurred.</w:t>
      </w:r>
    </w:p>
    <w:p w14:paraId="19777EBE" w14:textId="18460ADB" w:rsidR="005670E4" w:rsidRDefault="005670E4" w:rsidP="00D6455A">
      <w:pPr>
        <w:autoSpaceDE w:val="0"/>
        <w:autoSpaceDN w:val="0"/>
        <w:adjustRightInd w:val="0"/>
        <w:spacing w:before="10"/>
        <w:jc w:val="both"/>
        <w:rPr>
          <w:rFonts w:eastAsiaTheme="minorHAnsi" w:cs="Arial"/>
          <w:color w:val="000000"/>
        </w:rPr>
      </w:pPr>
    </w:p>
    <w:p w14:paraId="521B2024" w14:textId="10C22C1F" w:rsidR="005670E4" w:rsidRDefault="005670E4" w:rsidP="00D6455A">
      <w:pPr>
        <w:autoSpaceDE w:val="0"/>
        <w:autoSpaceDN w:val="0"/>
        <w:adjustRightInd w:val="0"/>
        <w:spacing w:before="10"/>
        <w:jc w:val="both"/>
        <w:rPr>
          <w:rFonts w:eastAsiaTheme="minorHAnsi" w:cs="Arial"/>
          <w:color w:val="000000"/>
        </w:rPr>
      </w:pPr>
      <w:r>
        <w:rPr>
          <w:rFonts w:eastAsiaTheme="minorHAnsi" w:cs="Arial"/>
          <w:color w:val="000000"/>
        </w:rPr>
        <w:t>When parking, always engage the parking brake and remove the ignition key when leaving the cart.  Carts will not be parked:</w:t>
      </w:r>
    </w:p>
    <w:p w14:paraId="0423611B" w14:textId="16FD9673" w:rsidR="005670E4" w:rsidRDefault="005670E4" w:rsidP="005670E4">
      <w:pPr>
        <w:pStyle w:val="ListParagraph"/>
        <w:numPr>
          <w:ilvl w:val="0"/>
          <w:numId w:val="16"/>
        </w:numPr>
        <w:autoSpaceDE w:val="0"/>
        <w:autoSpaceDN w:val="0"/>
        <w:adjustRightInd w:val="0"/>
        <w:spacing w:before="10"/>
        <w:jc w:val="both"/>
        <w:rPr>
          <w:rFonts w:eastAsiaTheme="minorHAnsi" w:cs="Arial"/>
          <w:color w:val="000000"/>
        </w:rPr>
      </w:pPr>
      <w:r>
        <w:rPr>
          <w:rFonts w:eastAsiaTheme="minorHAnsi" w:cs="Arial"/>
          <w:color w:val="000000"/>
        </w:rPr>
        <w:t>In fire lanes.</w:t>
      </w:r>
    </w:p>
    <w:p w14:paraId="19817DAB" w14:textId="08684BCD" w:rsidR="005670E4" w:rsidRDefault="005670E4" w:rsidP="005670E4">
      <w:pPr>
        <w:pStyle w:val="ListParagraph"/>
        <w:numPr>
          <w:ilvl w:val="0"/>
          <w:numId w:val="16"/>
        </w:numPr>
        <w:autoSpaceDE w:val="0"/>
        <w:autoSpaceDN w:val="0"/>
        <w:adjustRightInd w:val="0"/>
        <w:spacing w:before="10"/>
        <w:jc w:val="both"/>
        <w:rPr>
          <w:rFonts w:eastAsiaTheme="minorHAnsi" w:cs="Arial"/>
          <w:color w:val="000000"/>
        </w:rPr>
      </w:pPr>
      <w:r>
        <w:rPr>
          <w:rFonts w:eastAsiaTheme="minorHAnsi" w:cs="Arial"/>
          <w:color w:val="000000"/>
        </w:rPr>
        <w:t xml:space="preserve">In handicap parking spaces (unless </w:t>
      </w:r>
      <w:r w:rsidR="00422928">
        <w:rPr>
          <w:rFonts w:eastAsiaTheme="minorHAnsi" w:cs="Arial"/>
          <w:color w:val="000000"/>
        </w:rPr>
        <w:t xml:space="preserve">a </w:t>
      </w:r>
      <w:r>
        <w:rPr>
          <w:rFonts w:eastAsiaTheme="minorHAnsi" w:cs="Arial"/>
          <w:color w:val="000000"/>
        </w:rPr>
        <w:t>proper permit is acquired).</w:t>
      </w:r>
    </w:p>
    <w:p w14:paraId="73E4E071" w14:textId="247130BD" w:rsidR="005670E4" w:rsidRDefault="005670E4" w:rsidP="005670E4">
      <w:pPr>
        <w:pStyle w:val="ListParagraph"/>
        <w:numPr>
          <w:ilvl w:val="0"/>
          <w:numId w:val="16"/>
        </w:numPr>
        <w:autoSpaceDE w:val="0"/>
        <w:autoSpaceDN w:val="0"/>
        <w:adjustRightInd w:val="0"/>
        <w:spacing w:before="10"/>
        <w:jc w:val="both"/>
        <w:rPr>
          <w:rFonts w:eastAsiaTheme="minorHAnsi" w:cs="Arial"/>
          <w:color w:val="000000"/>
        </w:rPr>
      </w:pPr>
      <w:r>
        <w:rPr>
          <w:rFonts w:eastAsiaTheme="minorHAnsi" w:cs="Arial"/>
          <w:color w:val="000000"/>
        </w:rPr>
        <w:t>In any manner that would block the normal flow of pedestrian or vehicular traffic.</w:t>
      </w:r>
    </w:p>
    <w:p w14:paraId="25679588" w14:textId="52D98E7D" w:rsidR="005670E4" w:rsidRDefault="005670E4" w:rsidP="005670E4">
      <w:pPr>
        <w:pStyle w:val="ListParagraph"/>
        <w:numPr>
          <w:ilvl w:val="0"/>
          <w:numId w:val="16"/>
        </w:numPr>
        <w:autoSpaceDE w:val="0"/>
        <w:autoSpaceDN w:val="0"/>
        <w:adjustRightInd w:val="0"/>
        <w:spacing w:before="10"/>
        <w:jc w:val="both"/>
        <w:rPr>
          <w:rFonts w:eastAsiaTheme="minorHAnsi" w:cs="Arial"/>
          <w:color w:val="000000"/>
        </w:rPr>
      </w:pPr>
      <w:r>
        <w:rPr>
          <w:rFonts w:eastAsiaTheme="minorHAnsi" w:cs="Arial"/>
          <w:color w:val="000000"/>
        </w:rPr>
        <w:t>On sidewalks or ramps that would impede pedestrian or handicap accessibility.</w:t>
      </w:r>
    </w:p>
    <w:p w14:paraId="7F3C3BA8" w14:textId="48EAF2FD" w:rsidR="005670E4" w:rsidRDefault="005670E4" w:rsidP="005670E4">
      <w:pPr>
        <w:autoSpaceDE w:val="0"/>
        <w:autoSpaceDN w:val="0"/>
        <w:adjustRightInd w:val="0"/>
        <w:spacing w:before="10"/>
        <w:jc w:val="both"/>
        <w:rPr>
          <w:rFonts w:eastAsiaTheme="minorHAnsi" w:cs="Arial"/>
          <w:color w:val="000000"/>
        </w:rPr>
      </w:pPr>
    </w:p>
    <w:p w14:paraId="7878A727" w14:textId="70191B1A" w:rsidR="005670E4" w:rsidRPr="005670E4" w:rsidRDefault="005670E4" w:rsidP="005670E4">
      <w:pPr>
        <w:autoSpaceDE w:val="0"/>
        <w:autoSpaceDN w:val="0"/>
        <w:adjustRightInd w:val="0"/>
        <w:spacing w:before="10"/>
        <w:jc w:val="both"/>
        <w:rPr>
          <w:rFonts w:eastAsiaTheme="minorHAnsi" w:cs="Arial"/>
          <w:color w:val="000000"/>
        </w:rPr>
      </w:pPr>
      <w:r>
        <w:rPr>
          <w:rFonts w:eastAsiaTheme="minorHAnsi" w:cs="Arial"/>
          <w:color w:val="000000"/>
        </w:rPr>
        <w:t>Any failure to adhere to this program, including failing to follow all motor vehicle laws and safe driving practices, may result in appropriate disciplina</w:t>
      </w:r>
      <w:r w:rsidR="004D4435">
        <w:rPr>
          <w:rFonts w:eastAsiaTheme="minorHAnsi" w:cs="Arial"/>
          <w:color w:val="000000"/>
        </w:rPr>
        <w:t>ry action and /or suspension/rev</w:t>
      </w:r>
      <w:r>
        <w:rPr>
          <w:rFonts w:eastAsiaTheme="minorHAnsi" w:cs="Arial"/>
          <w:color w:val="000000"/>
        </w:rPr>
        <w:t>ocation of the cart driver’s privilege.</w:t>
      </w:r>
    </w:p>
    <w:p w14:paraId="28C6B23E" w14:textId="759433F8" w:rsidR="0048206F" w:rsidRDefault="0048206F" w:rsidP="0048206F">
      <w:pPr>
        <w:autoSpaceDE w:val="0"/>
        <w:autoSpaceDN w:val="0"/>
        <w:adjustRightInd w:val="0"/>
        <w:rPr>
          <w:rFonts w:eastAsiaTheme="minorEastAsia" w:cs="Arial"/>
          <w:szCs w:val="22"/>
        </w:rPr>
      </w:pPr>
    </w:p>
    <w:p w14:paraId="37C41498" w14:textId="77777777" w:rsidR="00B438FB" w:rsidRDefault="00B438FB" w:rsidP="00B438FB">
      <w:pPr>
        <w:pStyle w:val="Heading1"/>
        <w:spacing w:after="0"/>
        <w:rPr>
          <w:rFonts w:ascii="Arial" w:hAnsi="Arial" w:cs="Arial"/>
          <w:szCs w:val="24"/>
          <w:u w:val="none"/>
        </w:rPr>
      </w:pPr>
      <w:bookmarkStart w:id="7" w:name="_Toc39655106"/>
      <w:r>
        <w:rPr>
          <w:rFonts w:ascii="Arial" w:hAnsi="Arial" w:cs="Arial"/>
          <w:szCs w:val="24"/>
          <w:u w:val="none"/>
        </w:rPr>
        <w:t>CONTRACTORS AND VENDORS</w:t>
      </w:r>
      <w:bookmarkEnd w:id="7"/>
    </w:p>
    <w:p w14:paraId="7856DF96" w14:textId="77777777" w:rsidR="00B438FB" w:rsidRDefault="00B438FB" w:rsidP="00B438FB"/>
    <w:p w14:paraId="37CC6B90" w14:textId="77777777" w:rsidR="00B438FB" w:rsidRPr="006F636B" w:rsidRDefault="00B438FB" w:rsidP="00B438FB">
      <w:r>
        <w:t xml:space="preserve">Contractors and vendors shall not be permitted to use a cart owned by </w:t>
      </w:r>
      <w:r w:rsidRPr="009938A5">
        <w:rPr>
          <w:rFonts w:cs="Arial"/>
          <w:b/>
          <w:bCs/>
          <w:smallCaps/>
          <w:color w:val="FF0000"/>
          <w:spacing w:val="-2"/>
        </w:rPr>
        <w:t xml:space="preserve">INSERT </w:t>
      </w:r>
      <w:r>
        <w:rPr>
          <w:rFonts w:cs="Arial"/>
          <w:b/>
          <w:bCs/>
          <w:smallCaps/>
          <w:color w:val="FF0000"/>
          <w:spacing w:val="-2"/>
        </w:rPr>
        <w:t xml:space="preserve">AGENCY’S NAME </w:t>
      </w:r>
      <w:r>
        <w:t>property.</w:t>
      </w:r>
    </w:p>
    <w:p w14:paraId="519AB950" w14:textId="77777777" w:rsidR="00B438FB" w:rsidRPr="00600BC4" w:rsidRDefault="00B438FB" w:rsidP="0048206F">
      <w:pPr>
        <w:autoSpaceDE w:val="0"/>
        <w:autoSpaceDN w:val="0"/>
        <w:adjustRightInd w:val="0"/>
        <w:rPr>
          <w:rFonts w:eastAsiaTheme="minorEastAsia" w:cs="Arial"/>
          <w:szCs w:val="22"/>
        </w:rPr>
      </w:pPr>
    </w:p>
    <w:p w14:paraId="62C7E2C7" w14:textId="75AC03EF" w:rsidR="00AC3D37" w:rsidRDefault="005670E4" w:rsidP="00AE2470">
      <w:pPr>
        <w:pStyle w:val="Heading1"/>
        <w:spacing w:after="0"/>
        <w:rPr>
          <w:rFonts w:ascii="Arial" w:hAnsi="Arial" w:cs="Arial"/>
          <w:szCs w:val="24"/>
          <w:u w:val="none"/>
        </w:rPr>
      </w:pPr>
      <w:bookmarkStart w:id="8" w:name="_Toc39655107"/>
      <w:r>
        <w:rPr>
          <w:rFonts w:ascii="Arial" w:hAnsi="Arial" w:cs="Arial"/>
          <w:szCs w:val="24"/>
          <w:u w:val="none"/>
        </w:rPr>
        <w:t>PROGRAM REVIEW</w:t>
      </w:r>
      <w:bookmarkEnd w:id="8"/>
    </w:p>
    <w:p w14:paraId="631FDBA9" w14:textId="583ADBB4" w:rsidR="005670E4" w:rsidRDefault="005670E4" w:rsidP="005670E4"/>
    <w:p w14:paraId="2953DD36" w14:textId="03EE7661" w:rsidR="00810252" w:rsidRPr="00810252" w:rsidRDefault="005670E4" w:rsidP="00810252">
      <w:r>
        <w:t xml:space="preserve">This program will be reviewed by </w:t>
      </w:r>
      <w:r>
        <w:rPr>
          <w:b/>
          <w:color w:val="FF0000"/>
        </w:rPr>
        <w:t>INSERT AGENCY’S NAME</w:t>
      </w:r>
      <w:r>
        <w:t xml:space="preserve"> annually.</w:t>
      </w:r>
    </w:p>
    <w:p w14:paraId="11216D64" w14:textId="77777777" w:rsidR="00810252" w:rsidRDefault="00810252" w:rsidP="00810252">
      <w:pPr>
        <w:pStyle w:val="ListParagraph"/>
        <w:rPr>
          <w:rFonts w:eastAsiaTheme="minorHAnsi" w:cs="Arial"/>
        </w:rPr>
      </w:pPr>
    </w:p>
    <w:p w14:paraId="7A692AC7" w14:textId="77777777" w:rsidR="006F636B" w:rsidRPr="00B97D75" w:rsidRDefault="006F636B" w:rsidP="00B97D75"/>
    <w:p w14:paraId="5B27E904" w14:textId="77777777" w:rsidR="005670E4" w:rsidRDefault="005670E4">
      <w:pPr>
        <w:spacing w:after="160" w:line="259" w:lineRule="auto"/>
        <w:rPr>
          <w:rFonts w:eastAsia="Times New Roman" w:cs="Arial"/>
          <w:b/>
          <w:caps/>
          <w:kern w:val="28"/>
        </w:rPr>
      </w:pPr>
      <w:r>
        <w:rPr>
          <w:rFonts w:cs="Arial"/>
        </w:rPr>
        <w:br w:type="page"/>
      </w:r>
    </w:p>
    <w:p w14:paraId="1D887415" w14:textId="25237BF4" w:rsidR="00402400" w:rsidRPr="0069302B" w:rsidRDefault="005670E4" w:rsidP="00AE2470">
      <w:pPr>
        <w:pStyle w:val="Heading1"/>
        <w:spacing w:after="0"/>
        <w:rPr>
          <w:rFonts w:ascii="Arial" w:hAnsi="Arial" w:cs="Arial"/>
          <w:szCs w:val="24"/>
          <w:u w:val="none"/>
        </w:rPr>
      </w:pPr>
      <w:bookmarkStart w:id="9" w:name="_Toc39655108"/>
      <w:r>
        <w:rPr>
          <w:rFonts w:ascii="Arial" w:hAnsi="Arial" w:cs="Arial"/>
          <w:szCs w:val="24"/>
          <w:u w:val="none"/>
        </w:rPr>
        <w:t>APPENDIX A:  AUTHORIZED UTILITY CART OPERATOR TRAINING</w:t>
      </w:r>
      <w:bookmarkEnd w:id="9"/>
    </w:p>
    <w:p w14:paraId="16DA13A9" w14:textId="1986E74D" w:rsidR="00873D46" w:rsidRDefault="00873D46" w:rsidP="00873D46">
      <w:pPr>
        <w:jc w:val="both"/>
      </w:pPr>
    </w:p>
    <w:p w14:paraId="67642872" w14:textId="7C37F7B6" w:rsidR="00804803" w:rsidRDefault="00804803" w:rsidP="00873D46">
      <w:pPr>
        <w:jc w:val="both"/>
      </w:pPr>
      <w:r>
        <w:t xml:space="preserve">Driver Candidate: _______________________ </w:t>
      </w:r>
      <w:r>
        <w:tab/>
        <w:t>Utility Cart: _____________</w:t>
      </w:r>
    </w:p>
    <w:p w14:paraId="0A26EB12" w14:textId="1214BF06" w:rsidR="00804803" w:rsidRDefault="00804803" w:rsidP="00873D46">
      <w:pPr>
        <w:jc w:val="both"/>
      </w:pPr>
    </w:p>
    <w:p w14:paraId="40F10679" w14:textId="30D5E4E1" w:rsidR="00804803" w:rsidRDefault="00804803" w:rsidP="00804803">
      <w:pPr>
        <w:pStyle w:val="ListParagraph"/>
        <w:numPr>
          <w:ilvl w:val="0"/>
          <w:numId w:val="17"/>
        </w:numPr>
        <w:jc w:val="both"/>
      </w:pPr>
      <w:r>
        <w:t xml:space="preserve">Candidate has a </w:t>
      </w:r>
      <w:r w:rsidR="004D4435">
        <w:t>valid</w:t>
      </w:r>
      <w:r>
        <w:t xml:space="preserve"> driver’s license and satisfactory Motor Vehicle Record.</w:t>
      </w:r>
    </w:p>
    <w:p w14:paraId="65EFF43A" w14:textId="0B5340B9" w:rsidR="00804803" w:rsidRDefault="00804803" w:rsidP="00804803">
      <w:pPr>
        <w:pStyle w:val="ListParagraph"/>
        <w:numPr>
          <w:ilvl w:val="0"/>
          <w:numId w:val="17"/>
        </w:numPr>
        <w:jc w:val="both"/>
      </w:pPr>
      <w:r>
        <w:t xml:space="preserve">Candidate has completed the classroom Authorized </w:t>
      </w:r>
      <w:r w:rsidR="004D4435">
        <w:t>Utility</w:t>
      </w:r>
      <w:r>
        <w:t xml:space="preserve"> Cart Training session.</w:t>
      </w:r>
      <w:r>
        <w:rPr>
          <w:noProof/>
        </w:rPr>
        <mc:AlternateContent>
          <mc:Choice Requires="wps">
            <w:drawing>
              <wp:anchor distT="45720" distB="45720" distL="114300" distR="114300" simplePos="0" relativeHeight="251659264" behindDoc="0" locked="0" layoutInCell="1" allowOverlap="1" wp14:anchorId="5F6DBEB9" wp14:editId="42E2A4E1">
                <wp:simplePos x="0" y="0"/>
                <wp:positionH relativeFrom="margin">
                  <wp:align>left</wp:align>
                </wp:positionH>
                <wp:positionV relativeFrom="paragraph">
                  <wp:posOffset>360680</wp:posOffset>
                </wp:positionV>
                <wp:extent cx="56483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4BEC4A84" w14:textId="0AB1BE9D" w:rsidR="00804803" w:rsidRPr="00B438FB" w:rsidRDefault="00804803">
                            <w:pPr>
                              <w:rPr>
                                <w:sz w:val="20"/>
                                <w:szCs w:val="20"/>
                              </w:rPr>
                            </w:pPr>
                            <w:r w:rsidRPr="00B438FB">
                              <w:rPr>
                                <w:sz w:val="20"/>
                                <w:szCs w:val="20"/>
                              </w:rPr>
                              <w:t xml:space="preserve">I have been provided an opportunity to review the Owner’s Manual and the </w:t>
                            </w:r>
                            <w:r w:rsidRPr="00B438FB">
                              <w:rPr>
                                <w:b/>
                                <w:color w:val="FF0000"/>
                                <w:sz w:val="20"/>
                                <w:szCs w:val="20"/>
                              </w:rPr>
                              <w:t>INSERT AGENCY’S NAME</w:t>
                            </w:r>
                            <w:r w:rsidRPr="00B438FB">
                              <w:rPr>
                                <w:sz w:val="20"/>
                                <w:szCs w:val="20"/>
                              </w:rPr>
                              <w:t xml:space="preserve"> </w:t>
                            </w:r>
                            <w:r w:rsidR="004D4435" w:rsidRPr="00B438FB">
                              <w:rPr>
                                <w:sz w:val="20"/>
                                <w:szCs w:val="20"/>
                              </w:rPr>
                              <w:t>policies</w:t>
                            </w:r>
                            <w:r w:rsidRPr="00B438FB">
                              <w:rPr>
                                <w:sz w:val="20"/>
                                <w:szCs w:val="20"/>
                              </w:rPr>
                              <w:t xml:space="preserve"> and procedures for the above vehicle.  I have also been provided an opportunity to </w:t>
                            </w:r>
                            <w:r w:rsidR="004D4435" w:rsidRPr="00B438FB">
                              <w:rPr>
                                <w:sz w:val="20"/>
                                <w:szCs w:val="20"/>
                              </w:rPr>
                              <w:t>ask questions</w:t>
                            </w:r>
                            <w:r w:rsidRPr="00B438FB">
                              <w:rPr>
                                <w:sz w:val="20"/>
                                <w:szCs w:val="20"/>
                              </w:rPr>
                              <w:t xml:space="preserve"> on the material presented.</w:t>
                            </w:r>
                          </w:p>
                          <w:p w14:paraId="52E65EB5" w14:textId="6ACC237D" w:rsidR="00804803" w:rsidRPr="00B438FB" w:rsidRDefault="00804803">
                            <w:pPr>
                              <w:rPr>
                                <w:sz w:val="20"/>
                                <w:szCs w:val="20"/>
                              </w:rPr>
                            </w:pPr>
                          </w:p>
                          <w:p w14:paraId="17DF45FD" w14:textId="6B8CC204" w:rsidR="00804803" w:rsidRPr="00B438FB" w:rsidRDefault="00804803">
                            <w:pPr>
                              <w:rPr>
                                <w:sz w:val="20"/>
                                <w:szCs w:val="20"/>
                              </w:rPr>
                            </w:pPr>
                            <w:r w:rsidRPr="00B438FB">
                              <w:rPr>
                                <w:b/>
                                <w:sz w:val="20"/>
                                <w:szCs w:val="20"/>
                              </w:rPr>
                              <w:t xml:space="preserve">Print Name: </w:t>
                            </w:r>
                            <w:r w:rsidRPr="00B438FB">
                              <w:rPr>
                                <w:sz w:val="20"/>
                                <w:szCs w:val="20"/>
                              </w:rPr>
                              <w:t>_____________________________</w:t>
                            </w:r>
                          </w:p>
                          <w:p w14:paraId="11FBFBC2" w14:textId="77777777" w:rsidR="00804803" w:rsidRPr="00B438FB" w:rsidRDefault="00804803">
                            <w:pPr>
                              <w:rPr>
                                <w:sz w:val="20"/>
                                <w:szCs w:val="20"/>
                              </w:rPr>
                            </w:pPr>
                          </w:p>
                          <w:p w14:paraId="347A552B" w14:textId="51263341" w:rsidR="00804803" w:rsidRPr="00B438FB" w:rsidRDefault="00804803">
                            <w:pPr>
                              <w:rPr>
                                <w:sz w:val="20"/>
                                <w:szCs w:val="20"/>
                              </w:rPr>
                            </w:pPr>
                            <w:r w:rsidRPr="00B438FB">
                              <w:rPr>
                                <w:b/>
                                <w:sz w:val="20"/>
                                <w:szCs w:val="20"/>
                              </w:rPr>
                              <w:t xml:space="preserve">Signature: </w:t>
                            </w:r>
                            <w:r w:rsidRPr="00B438FB">
                              <w:rPr>
                                <w:sz w:val="20"/>
                                <w:szCs w:val="20"/>
                              </w:rPr>
                              <w:t>______________________________</w:t>
                            </w:r>
                          </w:p>
                          <w:p w14:paraId="418933BB" w14:textId="47927515" w:rsidR="00804803" w:rsidRPr="00B438FB" w:rsidRDefault="00804803">
                            <w:pPr>
                              <w:rPr>
                                <w:sz w:val="20"/>
                                <w:szCs w:val="20"/>
                              </w:rPr>
                            </w:pPr>
                          </w:p>
                          <w:p w14:paraId="58A292E6" w14:textId="40B26EEE" w:rsidR="00804803" w:rsidRPr="00B438FB" w:rsidRDefault="00804803">
                            <w:pPr>
                              <w:rPr>
                                <w:sz w:val="20"/>
                                <w:szCs w:val="20"/>
                              </w:rPr>
                            </w:pPr>
                            <w:r w:rsidRPr="00B438FB">
                              <w:rPr>
                                <w:b/>
                                <w:sz w:val="20"/>
                                <w:szCs w:val="20"/>
                              </w:rPr>
                              <w:t xml:space="preserve">Date: </w:t>
                            </w:r>
                            <w:r w:rsidRPr="00B438FB">
                              <w:rPr>
                                <w:sz w:val="20"/>
                                <w:szCs w:val="20"/>
                              </w:rPr>
                              <w:t>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DBEB9" id="_x0000_t202" coordsize="21600,21600" o:spt="202" path="m,l,21600r21600,l21600,xe">
                <v:stroke joinstyle="miter"/>
                <v:path gradientshapeok="t" o:connecttype="rect"/>
              </v:shapetype>
              <v:shape id="Text Box 2" o:spid="_x0000_s1026" type="#_x0000_t202" style="position:absolute;left:0;text-align:left;margin-left:0;margin-top:28.4pt;width:444.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">
                <v:textbox style="mso-fit-shape-to-text:t">
                  <w:txbxContent>
                    <w:p w14:paraId="4BEC4A84" w14:textId="0AB1BE9D" w:rsidR="00804803" w:rsidRPr="00B438FB" w:rsidRDefault="00804803">
                      <w:pPr>
                        <w:rPr>
                          <w:sz w:val="20"/>
                          <w:szCs w:val="20"/>
                        </w:rPr>
                      </w:pPr>
                      <w:r w:rsidRPr="00B438FB">
                        <w:rPr>
                          <w:sz w:val="20"/>
                          <w:szCs w:val="20"/>
                        </w:rPr>
                        <w:t xml:space="preserve">I have been provided an opportunity to review the Owner’s Manual and the </w:t>
                      </w:r>
                      <w:r w:rsidRPr="00B438FB">
                        <w:rPr>
                          <w:b/>
                          <w:color w:val="FF0000"/>
                          <w:sz w:val="20"/>
                          <w:szCs w:val="20"/>
                        </w:rPr>
                        <w:t>INSERT AGENCY’S NAME</w:t>
                      </w:r>
                      <w:r w:rsidRPr="00B438FB">
                        <w:rPr>
                          <w:sz w:val="20"/>
                          <w:szCs w:val="20"/>
                        </w:rPr>
                        <w:t xml:space="preserve"> </w:t>
                      </w:r>
                      <w:r w:rsidR="004D4435" w:rsidRPr="00B438FB">
                        <w:rPr>
                          <w:sz w:val="20"/>
                          <w:szCs w:val="20"/>
                        </w:rPr>
                        <w:t>policies</w:t>
                      </w:r>
                      <w:r w:rsidRPr="00B438FB">
                        <w:rPr>
                          <w:sz w:val="20"/>
                          <w:szCs w:val="20"/>
                        </w:rPr>
                        <w:t xml:space="preserve"> and procedures for the above vehicle.  I have also been provided an opportunity to </w:t>
                      </w:r>
                      <w:r w:rsidR="004D4435" w:rsidRPr="00B438FB">
                        <w:rPr>
                          <w:sz w:val="20"/>
                          <w:szCs w:val="20"/>
                        </w:rPr>
                        <w:t>ask questions</w:t>
                      </w:r>
                      <w:r w:rsidRPr="00B438FB">
                        <w:rPr>
                          <w:sz w:val="20"/>
                          <w:szCs w:val="20"/>
                        </w:rPr>
                        <w:t xml:space="preserve"> on the material presented.</w:t>
                      </w:r>
                    </w:p>
                    <w:p w14:paraId="52E65EB5" w14:textId="6ACC237D" w:rsidR="00804803" w:rsidRPr="00B438FB" w:rsidRDefault="00804803">
                      <w:pPr>
                        <w:rPr>
                          <w:sz w:val="20"/>
                          <w:szCs w:val="20"/>
                        </w:rPr>
                      </w:pPr>
                    </w:p>
                    <w:p w14:paraId="17DF45FD" w14:textId="6B8CC204" w:rsidR="00804803" w:rsidRPr="00B438FB" w:rsidRDefault="00804803">
                      <w:pPr>
                        <w:rPr>
                          <w:sz w:val="20"/>
                          <w:szCs w:val="20"/>
                        </w:rPr>
                      </w:pPr>
                      <w:r w:rsidRPr="00B438FB">
                        <w:rPr>
                          <w:b/>
                          <w:sz w:val="20"/>
                          <w:szCs w:val="20"/>
                        </w:rPr>
                        <w:t xml:space="preserve">Print Name: </w:t>
                      </w:r>
                      <w:r w:rsidRPr="00B438FB">
                        <w:rPr>
                          <w:sz w:val="20"/>
                          <w:szCs w:val="20"/>
                        </w:rPr>
                        <w:t>_____________________________</w:t>
                      </w:r>
                    </w:p>
                    <w:p w14:paraId="11FBFBC2" w14:textId="77777777" w:rsidR="00804803" w:rsidRPr="00B438FB" w:rsidRDefault="00804803">
                      <w:pPr>
                        <w:rPr>
                          <w:sz w:val="20"/>
                          <w:szCs w:val="20"/>
                        </w:rPr>
                      </w:pPr>
                    </w:p>
                    <w:p w14:paraId="347A552B" w14:textId="51263341" w:rsidR="00804803" w:rsidRPr="00B438FB" w:rsidRDefault="00804803">
                      <w:pPr>
                        <w:rPr>
                          <w:sz w:val="20"/>
                          <w:szCs w:val="20"/>
                        </w:rPr>
                      </w:pPr>
                      <w:r w:rsidRPr="00B438FB">
                        <w:rPr>
                          <w:b/>
                          <w:sz w:val="20"/>
                          <w:szCs w:val="20"/>
                        </w:rPr>
                        <w:t xml:space="preserve">Signature: </w:t>
                      </w:r>
                      <w:r w:rsidRPr="00B438FB">
                        <w:rPr>
                          <w:sz w:val="20"/>
                          <w:szCs w:val="20"/>
                        </w:rPr>
                        <w:t>______________________________</w:t>
                      </w:r>
                    </w:p>
                    <w:p w14:paraId="418933BB" w14:textId="47927515" w:rsidR="00804803" w:rsidRPr="00B438FB" w:rsidRDefault="00804803">
                      <w:pPr>
                        <w:rPr>
                          <w:sz w:val="20"/>
                          <w:szCs w:val="20"/>
                        </w:rPr>
                      </w:pPr>
                    </w:p>
                    <w:p w14:paraId="58A292E6" w14:textId="40B26EEE" w:rsidR="00804803" w:rsidRPr="00B438FB" w:rsidRDefault="00804803">
                      <w:pPr>
                        <w:rPr>
                          <w:sz w:val="20"/>
                          <w:szCs w:val="20"/>
                        </w:rPr>
                      </w:pPr>
                      <w:r w:rsidRPr="00B438FB">
                        <w:rPr>
                          <w:b/>
                          <w:sz w:val="20"/>
                          <w:szCs w:val="20"/>
                        </w:rPr>
                        <w:t xml:space="preserve">Date: </w:t>
                      </w:r>
                      <w:r w:rsidRPr="00B438FB">
                        <w:rPr>
                          <w:sz w:val="20"/>
                          <w:szCs w:val="20"/>
                        </w:rPr>
                        <w:t>___________________________________</w:t>
                      </w:r>
                    </w:p>
                  </w:txbxContent>
                </v:textbox>
                <w10:wrap type="square" anchorx="margin"/>
              </v:shape>
            </w:pict>
          </mc:Fallback>
        </mc:AlternateContent>
      </w:r>
    </w:p>
    <w:p w14:paraId="4BCD1FB5" w14:textId="31DC52DA" w:rsidR="00804803" w:rsidRDefault="00804803" w:rsidP="00804803">
      <w:pPr>
        <w:jc w:val="both"/>
      </w:pPr>
    </w:p>
    <w:p w14:paraId="6C63516E" w14:textId="111453A6" w:rsidR="00804803" w:rsidRDefault="00804803" w:rsidP="00804803">
      <w:pPr>
        <w:jc w:val="center"/>
        <w:rPr>
          <w:b/>
        </w:rPr>
      </w:pPr>
      <w:r>
        <w:rPr>
          <w:b/>
        </w:rPr>
        <w:t>Quiz: True or False</w:t>
      </w:r>
    </w:p>
    <w:p w14:paraId="53D9BF46" w14:textId="638BD491" w:rsidR="00804803" w:rsidRDefault="00804803" w:rsidP="00804803">
      <w:pPr>
        <w:jc w:val="center"/>
        <w:rPr>
          <w:b/>
        </w:rPr>
      </w:pPr>
    </w:p>
    <w:p w14:paraId="0666AD59" w14:textId="6DE829F9" w:rsidR="00804803" w:rsidRPr="00B438FB" w:rsidRDefault="00804803" w:rsidP="00804803">
      <w:pPr>
        <w:pStyle w:val="ListParagraph"/>
        <w:numPr>
          <w:ilvl w:val="0"/>
          <w:numId w:val="18"/>
        </w:numPr>
        <w:jc w:val="both"/>
        <w:rPr>
          <w:sz w:val="22"/>
          <w:szCs w:val="22"/>
        </w:rPr>
      </w:pPr>
      <w:r w:rsidRPr="00B438FB">
        <w:rPr>
          <w:sz w:val="22"/>
          <w:szCs w:val="22"/>
        </w:rPr>
        <w:t>It is permissible to modify a utility vehicle if you can justify the modification to management.   True or False</w:t>
      </w:r>
    </w:p>
    <w:p w14:paraId="7E9F2A0B" w14:textId="77777777" w:rsidR="00804803" w:rsidRPr="00B438FB" w:rsidRDefault="00804803" w:rsidP="00804803">
      <w:pPr>
        <w:pStyle w:val="ListParagraph"/>
        <w:jc w:val="both"/>
        <w:rPr>
          <w:sz w:val="22"/>
          <w:szCs w:val="22"/>
        </w:rPr>
      </w:pPr>
    </w:p>
    <w:p w14:paraId="02DC7988" w14:textId="3B1CDA1D" w:rsidR="00804803" w:rsidRPr="00B438FB" w:rsidRDefault="00804803" w:rsidP="00804803">
      <w:pPr>
        <w:pStyle w:val="ListParagraph"/>
        <w:numPr>
          <w:ilvl w:val="0"/>
          <w:numId w:val="18"/>
        </w:numPr>
        <w:jc w:val="both"/>
        <w:rPr>
          <w:sz w:val="22"/>
          <w:szCs w:val="22"/>
        </w:rPr>
      </w:pPr>
      <w:r w:rsidRPr="00B438FB">
        <w:rPr>
          <w:sz w:val="22"/>
          <w:szCs w:val="22"/>
        </w:rPr>
        <w:t>It is permissible to drive across slopes up to 30 degrees.  True or False</w:t>
      </w:r>
    </w:p>
    <w:p w14:paraId="5CE85696" w14:textId="17A99F47" w:rsidR="00804803" w:rsidRPr="00B438FB" w:rsidRDefault="00804803" w:rsidP="00804803">
      <w:pPr>
        <w:jc w:val="both"/>
        <w:rPr>
          <w:sz w:val="22"/>
          <w:szCs w:val="22"/>
        </w:rPr>
      </w:pPr>
    </w:p>
    <w:p w14:paraId="4AB66022" w14:textId="44E445BA" w:rsidR="00804803" w:rsidRPr="00B438FB" w:rsidRDefault="00804803" w:rsidP="00804803">
      <w:pPr>
        <w:pStyle w:val="ListParagraph"/>
        <w:numPr>
          <w:ilvl w:val="0"/>
          <w:numId w:val="18"/>
        </w:numPr>
        <w:jc w:val="both"/>
        <w:rPr>
          <w:sz w:val="22"/>
          <w:szCs w:val="22"/>
        </w:rPr>
      </w:pPr>
      <w:r w:rsidRPr="00B438FB">
        <w:rPr>
          <w:sz w:val="22"/>
          <w:szCs w:val="22"/>
        </w:rPr>
        <w:t>The “danger” warning label denotes a higher hazard from a “warning”</w:t>
      </w:r>
      <w:r w:rsidR="00B438FB" w:rsidRPr="00B438FB">
        <w:rPr>
          <w:sz w:val="22"/>
          <w:szCs w:val="22"/>
        </w:rPr>
        <w:t xml:space="preserve"> warning label.  True or False</w:t>
      </w:r>
    </w:p>
    <w:p w14:paraId="5D824214" w14:textId="77777777" w:rsidR="00B438FB" w:rsidRPr="00B438FB" w:rsidRDefault="00B438FB" w:rsidP="00B438FB">
      <w:pPr>
        <w:pStyle w:val="ListParagraph"/>
        <w:rPr>
          <w:sz w:val="22"/>
          <w:szCs w:val="22"/>
        </w:rPr>
      </w:pPr>
    </w:p>
    <w:p w14:paraId="1A237668" w14:textId="1D2FD3D4" w:rsidR="00B438FB" w:rsidRPr="00B438FB" w:rsidRDefault="00B438FB" w:rsidP="00804803">
      <w:pPr>
        <w:pStyle w:val="ListParagraph"/>
        <w:numPr>
          <w:ilvl w:val="0"/>
          <w:numId w:val="18"/>
        </w:numPr>
        <w:jc w:val="both"/>
        <w:rPr>
          <w:sz w:val="22"/>
          <w:szCs w:val="22"/>
        </w:rPr>
      </w:pPr>
      <w:r w:rsidRPr="00B438FB">
        <w:rPr>
          <w:sz w:val="22"/>
          <w:szCs w:val="22"/>
        </w:rPr>
        <w:t>When charging a lead</w:t>
      </w:r>
      <w:r w:rsidR="00422928">
        <w:rPr>
          <w:sz w:val="22"/>
          <w:szCs w:val="22"/>
        </w:rPr>
        <w:t>-</w:t>
      </w:r>
      <w:r w:rsidRPr="00B438FB">
        <w:rPr>
          <w:sz w:val="22"/>
          <w:szCs w:val="22"/>
        </w:rPr>
        <w:t>acid battery, the flammable hydrogen is emitted, even under normal conditions.  True or False</w:t>
      </w:r>
    </w:p>
    <w:p w14:paraId="1FD1E964" w14:textId="77777777" w:rsidR="00B438FB" w:rsidRPr="00B438FB" w:rsidRDefault="00B438FB" w:rsidP="00B438FB">
      <w:pPr>
        <w:pStyle w:val="ListParagraph"/>
        <w:rPr>
          <w:sz w:val="22"/>
          <w:szCs w:val="22"/>
        </w:rPr>
      </w:pPr>
    </w:p>
    <w:p w14:paraId="075D42A2" w14:textId="2AD4B659" w:rsidR="00B438FB" w:rsidRPr="00B438FB" w:rsidRDefault="00B438FB" w:rsidP="00804803">
      <w:pPr>
        <w:pStyle w:val="ListParagraph"/>
        <w:numPr>
          <w:ilvl w:val="0"/>
          <w:numId w:val="18"/>
        </w:numPr>
        <w:jc w:val="both"/>
        <w:rPr>
          <w:sz w:val="22"/>
          <w:szCs w:val="22"/>
        </w:rPr>
      </w:pPr>
      <w:r w:rsidRPr="00B438FB">
        <w:rPr>
          <w:sz w:val="22"/>
          <w:szCs w:val="22"/>
        </w:rPr>
        <w:t>Part-time/Seasonal workers may refill the water level of a battery after being shown how.  True or False</w:t>
      </w:r>
    </w:p>
    <w:p w14:paraId="480CEE37" w14:textId="77777777" w:rsidR="00B438FB" w:rsidRPr="00B438FB" w:rsidRDefault="00B438FB" w:rsidP="00B438FB">
      <w:pPr>
        <w:pStyle w:val="ListParagraph"/>
        <w:rPr>
          <w:sz w:val="22"/>
          <w:szCs w:val="22"/>
        </w:rPr>
      </w:pPr>
    </w:p>
    <w:p w14:paraId="3D643333" w14:textId="587DA01F" w:rsidR="00B438FB" w:rsidRPr="00B438FB" w:rsidRDefault="00B438FB" w:rsidP="00B438FB">
      <w:pPr>
        <w:pStyle w:val="ListParagraph"/>
        <w:numPr>
          <w:ilvl w:val="0"/>
          <w:numId w:val="18"/>
        </w:numPr>
        <w:jc w:val="both"/>
        <w:rPr>
          <w:sz w:val="22"/>
          <w:szCs w:val="22"/>
        </w:rPr>
      </w:pPr>
      <w:r w:rsidRPr="00B438FB">
        <w:rPr>
          <w:sz w:val="22"/>
          <w:szCs w:val="22"/>
        </w:rPr>
        <w:t>Every time a driver enters the utility vehicle, it is their responsibility to check all 4 sides of the vehicles for obstructions, pedestrians, and other hazards.  True or False</w:t>
      </w:r>
    </w:p>
    <w:p w14:paraId="26BFEF50" w14:textId="77777777" w:rsidR="00B438FB" w:rsidRPr="00B438FB" w:rsidRDefault="00B438FB" w:rsidP="00B438FB">
      <w:pPr>
        <w:pStyle w:val="ListParagraph"/>
        <w:rPr>
          <w:sz w:val="22"/>
          <w:szCs w:val="22"/>
        </w:rPr>
      </w:pPr>
    </w:p>
    <w:p w14:paraId="6674B7E6" w14:textId="4EDE2BB4" w:rsidR="00B438FB" w:rsidRPr="00B438FB" w:rsidRDefault="00B438FB" w:rsidP="00B438FB">
      <w:pPr>
        <w:pStyle w:val="ListParagraph"/>
        <w:numPr>
          <w:ilvl w:val="0"/>
          <w:numId w:val="18"/>
        </w:numPr>
        <w:jc w:val="both"/>
        <w:rPr>
          <w:sz w:val="22"/>
          <w:szCs w:val="22"/>
        </w:rPr>
      </w:pPr>
      <w:r w:rsidRPr="00B438FB">
        <w:rPr>
          <w:sz w:val="22"/>
          <w:szCs w:val="22"/>
        </w:rPr>
        <w:t>The shorter and narrower wheelbase of utility vehicles give</w:t>
      </w:r>
      <w:r w:rsidR="00422928">
        <w:rPr>
          <w:sz w:val="22"/>
          <w:szCs w:val="22"/>
        </w:rPr>
        <w:t>s</w:t>
      </w:r>
      <w:r w:rsidRPr="00B438FB">
        <w:rPr>
          <w:sz w:val="22"/>
          <w:szCs w:val="22"/>
        </w:rPr>
        <w:t xml:space="preserve"> them a higher degree of stability in turns than passenger vehicles.  True or False</w:t>
      </w:r>
    </w:p>
    <w:p w14:paraId="56CB6F0D" w14:textId="77777777" w:rsidR="00B438FB" w:rsidRPr="00B438FB" w:rsidRDefault="00B438FB" w:rsidP="00B438FB">
      <w:pPr>
        <w:pStyle w:val="ListParagraph"/>
        <w:rPr>
          <w:sz w:val="22"/>
          <w:szCs w:val="22"/>
        </w:rPr>
      </w:pPr>
    </w:p>
    <w:p w14:paraId="3A07C2DD" w14:textId="713758E5" w:rsidR="00B438FB" w:rsidRPr="00B438FB" w:rsidRDefault="00B438FB" w:rsidP="00B438FB">
      <w:pPr>
        <w:pStyle w:val="ListParagraph"/>
        <w:numPr>
          <w:ilvl w:val="0"/>
          <w:numId w:val="18"/>
        </w:numPr>
        <w:jc w:val="both"/>
        <w:rPr>
          <w:sz w:val="22"/>
          <w:szCs w:val="22"/>
        </w:rPr>
      </w:pPr>
      <w:r w:rsidRPr="00B438FB">
        <w:rPr>
          <w:sz w:val="22"/>
          <w:szCs w:val="22"/>
        </w:rPr>
        <w:t>You should anticipate turns and brake to slow the vehicle before starting to make the turn.  True or False</w:t>
      </w:r>
    </w:p>
    <w:p w14:paraId="4583F9E7" w14:textId="77777777" w:rsidR="00B438FB" w:rsidRPr="00B438FB" w:rsidRDefault="00B438FB" w:rsidP="00B438FB">
      <w:pPr>
        <w:pStyle w:val="ListParagraph"/>
        <w:rPr>
          <w:sz w:val="22"/>
          <w:szCs w:val="22"/>
        </w:rPr>
      </w:pPr>
    </w:p>
    <w:p w14:paraId="35940359" w14:textId="3C3F815E" w:rsidR="00B438FB" w:rsidRDefault="00B438FB" w:rsidP="00B438FB">
      <w:pPr>
        <w:pStyle w:val="ListParagraph"/>
        <w:numPr>
          <w:ilvl w:val="0"/>
          <w:numId w:val="18"/>
        </w:numPr>
        <w:jc w:val="both"/>
        <w:rPr>
          <w:sz w:val="22"/>
          <w:szCs w:val="22"/>
        </w:rPr>
      </w:pPr>
      <w:r w:rsidRPr="00B438FB">
        <w:rPr>
          <w:sz w:val="22"/>
          <w:szCs w:val="22"/>
        </w:rPr>
        <w:t>You should reduce the speed of the vehicle on wet grass, loose gravel</w:t>
      </w:r>
      <w:r w:rsidR="00422928">
        <w:rPr>
          <w:sz w:val="22"/>
          <w:szCs w:val="22"/>
        </w:rPr>
        <w:t>,</w:t>
      </w:r>
      <w:r w:rsidRPr="00B438FB">
        <w:rPr>
          <w:sz w:val="22"/>
          <w:szCs w:val="22"/>
        </w:rPr>
        <w:t xml:space="preserve"> and around pedestrians.  True or False</w:t>
      </w:r>
    </w:p>
    <w:p w14:paraId="2515318D" w14:textId="77777777" w:rsidR="00B438FB" w:rsidRPr="00B438FB" w:rsidRDefault="00B438FB" w:rsidP="00B438FB">
      <w:pPr>
        <w:pStyle w:val="ListParagraph"/>
        <w:rPr>
          <w:sz w:val="22"/>
          <w:szCs w:val="22"/>
        </w:rPr>
      </w:pPr>
    </w:p>
    <w:p w14:paraId="1F29E3CF" w14:textId="1980D7CA" w:rsidR="0041358F" w:rsidRDefault="00B438FB" w:rsidP="00B438FB">
      <w:pPr>
        <w:pStyle w:val="ListParagraph"/>
        <w:numPr>
          <w:ilvl w:val="0"/>
          <w:numId w:val="18"/>
        </w:numPr>
        <w:jc w:val="both"/>
        <w:rPr>
          <w:sz w:val="22"/>
          <w:szCs w:val="22"/>
        </w:rPr>
      </w:pPr>
      <w:r>
        <w:rPr>
          <w:sz w:val="22"/>
          <w:szCs w:val="22"/>
        </w:rPr>
        <w:t xml:space="preserve">In a utility vehicle rollover, you should hold onto </w:t>
      </w:r>
      <w:r w:rsidR="00422928">
        <w:rPr>
          <w:sz w:val="22"/>
          <w:szCs w:val="22"/>
        </w:rPr>
        <w:t xml:space="preserve">the </w:t>
      </w:r>
      <w:r>
        <w:rPr>
          <w:sz w:val="22"/>
          <w:szCs w:val="22"/>
        </w:rPr>
        <w:t>vehicle and brace yourself.  True or False</w:t>
      </w:r>
    </w:p>
    <w:p w14:paraId="6CB3C926" w14:textId="77777777" w:rsidR="0041358F" w:rsidRDefault="0041358F">
      <w:pPr>
        <w:spacing w:after="160" w:line="259" w:lineRule="auto"/>
        <w:rPr>
          <w:sz w:val="22"/>
          <w:szCs w:val="22"/>
        </w:rPr>
      </w:pPr>
      <w:r>
        <w:rPr>
          <w:sz w:val="22"/>
          <w:szCs w:val="22"/>
        </w:rPr>
        <w:br w:type="page"/>
      </w:r>
    </w:p>
    <w:tbl>
      <w:tblPr>
        <w:tblStyle w:val="TableGrid"/>
        <w:tblW w:w="9810" w:type="dxa"/>
        <w:tblInd w:w="-275" w:type="dxa"/>
        <w:tblLook w:val="04A0" w:firstRow="1" w:lastRow="0" w:firstColumn="1" w:lastColumn="0" w:noHBand="0" w:noVBand="1"/>
      </w:tblPr>
      <w:tblGrid>
        <w:gridCol w:w="2415"/>
        <w:gridCol w:w="2265"/>
        <w:gridCol w:w="2393"/>
        <w:gridCol w:w="2737"/>
      </w:tblGrid>
      <w:tr w:rsidR="002418CD" w14:paraId="12869131" w14:textId="77777777" w:rsidTr="004D4435">
        <w:tc>
          <w:tcPr>
            <w:tcW w:w="2415" w:type="dxa"/>
            <w:shd w:val="clear" w:color="auto" w:fill="A6A6A6" w:themeFill="background1" w:themeFillShade="A6"/>
          </w:tcPr>
          <w:p w14:paraId="02F04B50" w14:textId="4E97A4BF" w:rsidR="002418CD" w:rsidRPr="002418CD" w:rsidRDefault="002418CD" w:rsidP="002418CD">
            <w:pPr>
              <w:jc w:val="center"/>
              <w:rPr>
                <w:sz w:val="22"/>
                <w:szCs w:val="22"/>
              </w:rPr>
            </w:pPr>
            <w:r w:rsidRPr="002418CD">
              <w:rPr>
                <w:sz w:val="22"/>
                <w:szCs w:val="22"/>
              </w:rPr>
              <w:t>Skill</w:t>
            </w:r>
          </w:p>
        </w:tc>
        <w:tc>
          <w:tcPr>
            <w:tcW w:w="2265" w:type="dxa"/>
            <w:shd w:val="clear" w:color="auto" w:fill="A6A6A6" w:themeFill="background1" w:themeFillShade="A6"/>
          </w:tcPr>
          <w:p w14:paraId="2E183672" w14:textId="77777777" w:rsidR="002418CD" w:rsidRPr="002418CD" w:rsidRDefault="002418CD" w:rsidP="002418CD">
            <w:pPr>
              <w:jc w:val="center"/>
              <w:rPr>
                <w:sz w:val="22"/>
                <w:szCs w:val="22"/>
              </w:rPr>
            </w:pPr>
            <w:r w:rsidRPr="002418CD">
              <w:rPr>
                <w:sz w:val="22"/>
                <w:szCs w:val="22"/>
              </w:rPr>
              <w:t>Practice Session #1</w:t>
            </w:r>
          </w:p>
          <w:p w14:paraId="5785EF63" w14:textId="1F8F867F" w:rsidR="002418CD" w:rsidRPr="002418CD" w:rsidRDefault="002418CD" w:rsidP="002418CD">
            <w:pPr>
              <w:jc w:val="center"/>
              <w:rPr>
                <w:sz w:val="22"/>
                <w:szCs w:val="22"/>
              </w:rPr>
            </w:pPr>
            <w:r w:rsidRPr="002418CD">
              <w:rPr>
                <w:sz w:val="22"/>
                <w:szCs w:val="22"/>
              </w:rPr>
              <w:t>(Instructor Initials)</w:t>
            </w:r>
          </w:p>
        </w:tc>
        <w:tc>
          <w:tcPr>
            <w:tcW w:w="2393" w:type="dxa"/>
            <w:shd w:val="clear" w:color="auto" w:fill="A6A6A6" w:themeFill="background1" w:themeFillShade="A6"/>
          </w:tcPr>
          <w:p w14:paraId="3108F5A8" w14:textId="77777777" w:rsidR="002418CD" w:rsidRPr="002418CD" w:rsidRDefault="002418CD" w:rsidP="002418CD">
            <w:pPr>
              <w:jc w:val="center"/>
              <w:rPr>
                <w:sz w:val="22"/>
                <w:szCs w:val="22"/>
              </w:rPr>
            </w:pPr>
            <w:r w:rsidRPr="002418CD">
              <w:rPr>
                <w:sz w:val="22"/>
                <w:szCs w:val="22"/>
              </w:rPr>
              <w:t>Practice Session #2</w:t>
            </w:r>
          </w:p>
          <w:p w14:paraId="483D9311" w14:textId="3890455C" w:rsidR="002418CD" w:rsidRPr="002418CD" w:rsidRDefault="002418CD" w:rsidP="002418CD">
            <w:pPr>
              <w:jc w:val="center"/>
              <w:rPr>
                <w:sz w:val="22"/>
                <w:szCs w:val="22"/>
              </w:rPr>
            </w:pPr>
            <w:r w:rsidRPr="002418CD">
              <w:rPr>
                <w:sz w:val="22"/>
                <w:szCs w:val="22"/>
              </w:rPr>
              <w:t>(Instructor Initials)</w:t>
            </w:r>
          </w:p>
        </w:tc>
        <w:tc>
          <w:tcPr>
            <w:tcW w:w="2737" w:type="dxa"/>
            <w:shd w:val="clear" w:color="auto" w:fill="A6A6A6" w:themeFill="background1" w:themeFillShade="A6"/>
          </w:tcPr>
          <w:p w14:paraId="0B92A789" w14:textId="12CC7748" w:rsidR="002418CD" w:rsidRPr="002418CD" w:rsidRDefault="002418CD" w:rsidP="002418CD">
            <w:pPr>
              <w:jc w:val="center"/>
              <w:rPr>
                <w:sz w:val="22"/>
                <w:szCs w:val="22"/>
              </w:rPr>
            </w:pPr>
            <w:r w:rsidRPr="002418CD">
              <w:rPr>
                <w:sz w:val="22"/>
                <w:szCs w:val="22"/>
              </w:rPr>
              <w:t xml:space="preserve">Proficiency </w:t>
            </w:r>
            <w:r w:rsidR="004D4435" w:rsidRPr="002418CD">
              <w:rPr>
                <w:sz w:val="22"/>
                <w:szCs w:val="22"/>
              </w:rPr>
              <w:t>Demonstrated</w:t>
            </w:r>
          </w:p>
          <w:p w14:paraId="7D3FC572" w14:textId="12AF5649" w:rsidR="002418CD" w:rsidRPr="002418CD" w:rsidRDefault="002418CD" w:rsidP="002418CD">
            <w:pPr>
              <w:jc w:val="center"/>
              <w:rPr>
                <w:sz w:val="22"/>
                <w:szCs w:val="22"/>
              </w:rPr>
            </w:pPr>
            <w:r w:rsidRPr="002418CD">
              <w:rPr>
                <w:sz w:val="22"/>
                <w:szCs w:val="22"/>
              </w:rPr>
              <w:t>(Instructor Initials)</w:t>
            </w:r>
          </w:p>
        </w:tc>
      </w:tr>
      <w:tr w:rsidR="002418CD" w14:paraId="68293546" w14:textId="77777777" w:rsidTr="004D4435">
        <w:tc>
          <w:tcPr>
            <w:tcW w:w="2415" w:type="dxa"/>
            <w:shd w:val="clear" w:color="auto" w:fill="D9D9D9" w:themeFill="background1" w:themeFillShade="D9"/>
          </w:tcPr>
          <w:p w14:paraId="4F7CB222" w14:textId="25D0637D" w:rsidR="002418CD" w:rsidRDefault="00422928" w:rsidP="002418CD">
            <w:pPr>
              <w:rPr>
                <w:sz w:val="22"/>
                <w:szCs w:val="22"/>
              </w:rPr>
            </w:pPr>
            <w:r>
              <w:rPr>
                <w:sz w:val="22"/>
                <w:szCs w:val="22"/>
              </w:rPr>
              <w:t>The c</w:t>
            </w:r>
            <w:r w:rsidR="002418CD">
              <w:rPr>
                <w:sz w:val="22"/>
                <w:szCs w:val="22"/>
              </w:rPr>
              <w:t xml:space="preserve">andidate shall approach the utility cart and call out the conditions of the cart being observed.  The list shall include at a minimum: tires, </w:t>
            </w:r>
            <w:r>
              <w:rPr>
                <w:sz w:val="22"/>
                <w:szCs w:val="22"/>
              </w:rPr>
              <w:t xml:space="preserve">the </w:t>
            </w:r>
            <w:r w:rsidR="002418CD">
              <w:rPr>
                <w:sz w:val="22"/>
                <w:szCs w:val="22"/>
              </w:rPr>
              <w:t>brake is engaged, and all 4 sides are clear of obstructions and pedestrians.</w:t>
            </w:r>
          </w:p>
        </w:tc>
        <w:tc>
          <w:tcPr>
            <w:tcW w:w="2265" w:type="dxa"/>
          </w:tcPr>
          <w:p w14:paraId="414DDC80" w14:textId="77777777" w:rsidR="002418CD" w:rsidRDefault="002418CD" w:rsidP="002418CD">
            <w:pPr>
              <w:jc w:val="center"/>
              <w:rPr>
                <w:sz w:val="22"/>
                <w:szCs w:val="22"/>
              </w:rPr>
            </w:pPr>
            <w:r>
              <w:rPr>
                <w:sz w:val="22"/>
                <w:szCs w:val="22"/>
              </w:rPr>
              <w:t>Satisfactory?</w:t>
            </w:r>
          </w:p>
          <w:p w14:paraId="3DFA088B" w14:textId="77777777" w:rsidR="002418CD" w:rsidRDefault="002418CD" w:rsidP="002418CD">
            <w:pPr>
              <w:jc w:val="center"/>
              <w:rPr>
                <w:sz w:val="22"/>
                <w:szCs w:val="22"/>
              </w:rPr>
            </w:pPr>
          </w:p>
          <w:p w14:paraId="6BA4545A" w14:textId="77777777" w:rsidR="002418CD" w:rsidRDefault="002418CD" w:rsidP="002418CD">
            <w:pPr>
              <w:jc w:val="center"/>
              <w:rPr>
                <w:sz w:val="22"/>
                <w:szCs w:val="22"/>
              </w:rPr>
            </w:pPr>
            <w:r>
              <w:rPr>
                <w:sz w:val="22"/>
                <w:szCs w:val="22"/>
              </w:rPr>
              <w:t xml:space="preserve">Yes or No </w:t>
            </w:r>
          </w:p>
          <w:p w14:paraId="61FE835E" w14:textId="77777777" w:rsidR="002418CD" w:rsidRDefault="002418CD" w:rsidP="002418CD">
            <w:pPr>
              <w:jc w:val="center"/>
              <w:rPr>
                <w:sz w:val="22"/>
                <w:szCs w:val="22"/>
              </w:rPr>
            </w:pPr>
          </w:p>
          <w:p w14:paraId="7DCA9811" w14:textId="3D21E5E1" w:rsidR="002418CD" w:rsidRDefault="002418CD" w:rsidP="002418CD">
            <w:pPr>
              <w:jc w:val="center"/>
              <w:rPr>
                <w:sz w:val="22"/>
                <w:szCs w:val="22"/>
              </w:rPr>
            </w:pPr>
            <w:r>
              <w:rPr>
                <w:sz w:val="22"/>
                <w:szCs w:val="22"/>
              </w:rPr>
              <w:t>If no, please detail:</w:t>
            </w:r>
          </w:p>
        </w:tc>
        <w:tc>
          <w:tcPr>
            <w:tcW w:w="2393" w:type="dxa"/>
          </w:tcPr>
          <w:p w14:paraId="2B05D25E" w14:textId="77777777" w:rsidR="002418CD" w:rsidRDefault="002418CD" w:rsidP="002418CD">
            <w:pPr>
              <w:jc w:val="center"/>
              <w:rPr>
                <w:sz w:val="22"/>
                <w:szCs w:val="22"/>
              </w:rPr>
            </w:pPr>
            <w:r>
              <w:rPr>
                <w:sz w:val="22"/>
                <w:szCs w:val="22"/>
              </w:rPr>
              <w:t>Satisfactory?</w:t>
            </w:r>
          </w:p>
          <w:p w14:paraId="19641D71" w14:textId="77777777" w:rsidR="002418CD" w:rsidRDefault="002418CD" w:rsidP="002418CD">
            <w:pPr>
              <w:jc w:val="center"/>
              <w:rPr>
                <w:sz w:val="22"/>
                <w:szCs w:val="22"/>
              </w:rPr>
            </w:pPr>
          </w:p>
          <w:p w14:paraId="30CA41DB" w14:textId="2A39A676" w:rsidR="002418CD" w:rsidRDefault="002418CD" w:rsidP="002418CD">
            <w:pPr>
              <w:jc w:val="center"/>
              <w:rPr>
                <w:sz w:val="22"/>
                <w:szCs w:val="22"/>
              </w:rPr>
            </w:pPr>
            <w:r>
              <w:rPr>
                <w:sz w:val="22"/>
                <w:szCs w:val="22"/>
              </w:rPr>
              <w:t>Yes or No</w:t>
            </w:r>
          </w:p>
          <w:p w14:paraId="5A4D452D" w14:textId="77777777" w:rsidR="002418CD" w:rsidRDefault="002418CD" w:rsidP="002418CD">
            <w:pPr>
              <w:jc w:val="center"/>
              <w:rPr>
                <w:sz w:val="22"/>
                <w:szCs w:val="22"/>
              </w:rPr>
            </w:pPr>
          </w:p>
          <w:p w14:paraId="6038BC95" w14:textId="6163A849" w:rsidR="002418CD" w:rsidRDefault="002418CD" w:rsidP="002418CD">
            <w:pPr>
              <w:jc w:val="center"/>
              <w:rPr>
                <w:sz w:val="22"/>
                <w:szCs w:val="22"/>
              </w:rPr>
            </w:pPr>
            <w:r>
              <w:rPr>
                <w:sz w:val="22"/>
                <w:szCs w:val="22"/>
              </w:rPr>
              <w:t>If no, please detail:</w:t>
            </w:r>
          </w:p>
        </w:tc>
        <w:tc>
          <w:tcPr>
            <w:tcW w:w="2737" w:type="dxa"/>
          </w:tcPr>
          <w:p w14:paraId="6B75025E" w14:textId="77777777" w:rsidR="002418CD" w:rsidRDefault="002418CD" w:rsidP="002418CD">
            <w:pPr>
              <w:jc w:val="center"/>
              <w:rPr>
                <w:sz w:val="22"/>
                <w:szCs w:val="22"/>
              </w:rPr>
            </w:pPr>
            <w:r>
              <w:rPr>
                <w:sz w:val="22"/>
                <w:szCs w:val="22"/>
              </w:rPr>
              <w:t>Satisfactory?</w:t>
            </w:r>
          </w:p>
          <w:p w14:paraId="02E8BC59" w14:textId="77777777" w:rsidR="002418CD" w:rsidRDefault="002418CD" w:rsidP="002418CD">
            <w:pPr>
              <w:jc w:val="center"/>
              <w:rPr>
                <w:sz w:val="22"/>
                <w:szCs w:val="22"/>
              </w:rPr>
            </w:pPr>
          </w:p>
          <w:p w14:paraId="358E60E6" w14:textId="77777777" w:rsidR="002418CD" w:rsidRDefault="002418CD" w:rsidP="002418CD">
            <w:pPr>
              <w:jc w:val="center"/>
              <w:rPr>
                <w:sz w:val="22"/>
                <w:szCs w:val="22"/>
              </w:rPr>
            </w:pPr>
            <w:r>
              <w:rPr>
                <w:sz w:val="22"/>
                <w:szCs w:val="22"/>
              </w:rPr>
              <w:t>Yes or No</w:t>
            </w:r>
          </w:p>
          <w:p w14:paraId="322824BC" w14:textId="77777777" w:rsidR="002418CD" w:rsidRDefault="002418CD" w:rsidP="002418CD">
            <w:pPr>
              <w:jc w:val="center"/>
              <w:rPr>
                <w:sz w:val="22"/>
                <w:szCs w:val="22"/>
              </w:rPr>
            </w:pPr>
          </w:p>
          <w:p w14:paraId="7BA79C6E" w14:textId="49160E39" w:rsidR="002418CD" w:rsidRDefault="002418CD" w:rsidP="002418CD">
            <w:pPr>
              <w:jc w:val="center"/>
              <w:rPr>
                <w:sz w:val="22"/>
                <w:szCs w:val="22"/>
              </w:rPr>
            </w:pPr>
            <w:r>
              <w:rPr>
                <w:sz w:val="22"/>
                <w:szCs w:val="22"/>
              </w:rPr>
              <w:t>If no, please detail:</w:t>
            </w:r>
          </w:p>
        </w:tc>
      </w:tr>
      <w:tr w:rsidR="002418CD" w14:paraId="06AA6742" w14:textId="77777777" w:rsidTr="004D4435">
        <w:tc>
          <w:tcPr>
            <w:tcW w:w="2415" w:type="dxa"/>
            <w:shd w:val="clear" w:color="auto" w:fill="D9D9D9" w:themeFill="background1" w:themeFillShade="D9"/>
          </w:tcPr>
          <w:p w14:paraId="4CAE588B" w14:textId="0C53E592" w:rsidR="002418CD" w:rsidRDefault="00422928" w:rsidP="0041358F">
            <w:pPr>
              <w:jc w:val="both"/>
              <w:rPr>
                <w:sz w:val="22"/>
                <w:szCs w:val="22"/>
              </w:rPr>
            </w:pPr>
            <w:r>
              <w:rPr>
                <w:sz w:val="22"/>
                <w:szCs w:val="22"/>
              </w:rPr>
              <w:t>The c</w:t>
            </w:r>
            <w:r w:rsidR="002418CD">
              <w:rPr>
                <w:sz w:val="22"/>
                <w:szCs w:val="22"/>
              </w:rPr>
              <w:t>andidate shall start cart:</w:t>
            </w:r>
          </w:p>
          <w:p w14:paraId="161A1225" w14:textId="44D106AF" w:rsidR="002418CD" w:rsidRDefault="002418CD" w:rsidP="002418CD">
            <w:pPr>
              <w:pStyle w:val="ListParagraph"/>
              <w:numPr>
                <w:ilvl w:val="0"/>
                <w:numId w:val="19"/>
              </w:numPr>
              <w:ind w:left="360"/>
              <w:rPr>
                <w:sz w:val="22"/>
                <w:szCs w:val="22"/>
              </w:rPr>
            </w:pPr>
            <w:r>
              <w:rPr>
                <w:sz w:val="22"/>
                <w:szCs w:val="22"/>
              </w:rPr>
              <w:t>Apply service brake</w:t>
            </w:r>
          </w:p>
          <w:p w14:paraId="0235333E" w14:textId="77777777" w:rsidR="002418CD" w:rsidRDefault="002418CD" w:rsidP="002418CD">
            <w:pPr>
              <w:pStyle w:val="ListParagraph"/>
              <w:numPr>
                <w:ilvl w:val="0"/>
                <w:numId w:val="19"/>
              </w:numPr>
              <w:ind w:left="360"/>
              <w:rPr>
                <w:sz w:val="22"/>
                <w:szCs w:val="22"/>
              </w:rPr>
            </w:pPr>
            <w:r>
              <w:rPr>
                <w:sz w:val="22"/>
                <w:szCs w:val="22"/>
              </w:rPr>
              <w:t>Turn key to ON</w:t>
            </w:r>
          </w:p>
          <w:p w14:paraId="05C57F7B" w14:textId="099AD9AD" w:rsidR="002418CD" w:rsidRDefault="002418CD" w:rsidP="002418CD">
            <w:pPr>
              <w:pStyle w:val="ListParagraph"/>
              <w:numPr>
                <w:ilvl w:val="0"/>
                <w:numId w:val="19"/>
              </w:numPr>
              <w:ind w:left="360"/>
              <w:rPr>
                <w:sz w:val="22"/>
                <w:szCs w:val="22"/>
              </w:rPr>
            </w:pPr>
            <w:r>
              <w:rPr>
                <w:sz w:val="22"/>
                <w:szCs w:val="22"/>
              </w:rPr>
              <w:t xml:space="preserve">Select </w:t>
            </w:r>
            <w:r w:rsidR="00422928">
              <w:rPr>
                <w:sz w:val="22"/>
                <w:szCs w:val="22"/>
              </w:rPr>
              <w:t xml:space="preserve">the </w:t>
            </w:r>
            <w:r>
              <w:rPr>
                <w:sz w:val="22"/>
                <w:szCs w:val="22"/>
              </w:rPr>
              <w:t>direction of travel</w:t>
            </w:r>
          </w:p>
          <w:p w14:paraId="71A59421" w14:textId="77777777" w:rsidR="002418CD" w:rsidRDefault="002418CD" w:rsidP="002418CD">
            <w:pPr>
              <w:pStyle w:val="ListParagraph"/>
              <w:numPr>
                <w:ilvl w:val="0"/>
                <w:numId w:val="19"/>
              </w:numPr>
              <w:ind w:left="360"/>
              <w:rPr>
                <w:sz w:val="22"/>
                <w:szCs w:val="22"/>
              </w:rPr>
            </w:pPr>
            <w:r>
              <w:rPr>
                <w:sz w:val="22"/>
                <w:szCs w:val="22"/>
              </w:rPr>
              <w:t>Release parking brake</w:t>
            </w:r>
          </w:p>
          <w:p w14:paraId="76A2CA8B" w14:textId="06A9F9CD" w:rsidR="002418CD" w:rsidRDefault="002418CD" w:rsidP="002418CD">
            <w:pPr>
              <w:pStyle w:val="ListParagraph"/>
              <w:numPr>
                <w:ilvl w:val="0"/>
                <w:numId w:val="19"/>
              </w:numPr>
              <w:ind w:left="360"/>
              <w:rPr>
                <w:sz w:val="22"/>
                <w:szCs w:val="22"/>
              </w:rPr>
            </w:pPr>
            <w:r>
              <w:rPr>
                <w:sz w:val="22"/>
                <w:szCs w:val="22"/>
              </w:rPr>
              <w:t xml:space="preserve">Slowly depress </w:t>
            </w:r>
            <w:r w:rsidR="00422928">
              <w:rPr>
                <w:sz w:val="22"/>
                <w:szCs w:val="22"/>
              </w:rPr>
              <w:t xml:space="preserve">the </w:t>
            </w:r>
            <w:r>
              <w:rPr>
                <w:sz w:val="22"/>
                <w:szCs w:val="22"/>
              </w:rPr>
              <w:t xml:space="preserve">accelerator to start </w:t>
            </w:r>
            <w:r w:rsidR="00422928">
              <w:rPr>
                <w:sz w:val="22"/>
                <w:szCs w:val="22"/>
              </w:rPr>
              <w:t xml:space="preserve">the </w:t>
            </w:r>
            <w:r>
              <w:rPr>
                <w:sz w:val="22"/>
                <w:szCs w:val="22"/>
              </w:rPr>
              <w:t>motor</w:t>
            </w:r>
          </w:p>
          <w:p w14:paraId="0FEDAE73" w14:textId="0572C9C4" w:rsidR="002418CD" w:rsidRPr="002418CD" w:rsidRDefault="002418CD" w:rsidP="002418CD">
            <w:pPr>
              <w:pStyle w:val="ListParagraph"/>
              <w:numPr>
                <w:ilvl w:val="0"/>
                <w:numId w:val="19"/>
              </w:numPr>
              <w:ind w:left="360"/>
              <w:rPr>
                <w:sz w:val="22"/>
                <w:szCs w:val="22"/>
              </w:rPr>
            </w:pPr>
            <w:r>
              <w:rPr>
                <w:sz w:val="22"/>
                <w:szCs w:val="22"/>
              </w:rPr>
              <w:t>Move forward and test brakes</w:t>
            </w:r>
          </w:p>
        </w:tc>
        <w:tc>
          <w:tcPr>
            <w:tcW w:w="2265" w:type="dxa"/>
          </w:tcPr>
          <w:p w14:paraId="6E2C76F2" w14:textId="77777777" w:rsidR="002418CD" w:rsidRDefault="002418CD" w:rsidP="002418CD">
            <w:pPr>
              <w:jc w:val="center"/>
              <w:rPr>
                <w:sz w:val="22"/>
                <w:szCs w:val="22"/>
              </w:rPr>
            </w:pPr>
            <w:r>
              <w:rPr>
                <w:sz w:val="22"/>
                <w:szCs w:val="22"/>
              </w:rPr>
              <w:t>Satisfactory?</w:t>
            </w:r>
          </w:p>
          <w:p w14:paraId="3ADC24BD" w14:textId="77777777" w:rsidR="002418CD" w:rsidRDefault="002418CD" w:rsidP="002418CD">
            <w:pPr>
              <w:jc w:val="center"/>
              <w:rPr>
                <w:sz w:val="22"/>
                <w:szCs w:val="22"/>
              </w:rPr>
            </w:pPr>
          </w:p>
          <w:p w14:paraId="2A7A4632" w14:textId="77777777" w:rsidR="002418CD" w:rsidRDefault="002418CD" w:rsidP="002418CD">
            <w:pPr>
              <w:jc w:val="center"/>
              <w:rPr>
                <w:sz w:val="22"/>
                <w:szCs w:val="22"/>
              </w:rPr>
            </w:pPr>
            <w:r>
              <w:rPr>
                <w:sz w:val="22"/>
                <w:szCs w:val="22"/>
              </w:rPr>
              <w:t>Yes or No</w:t>
            </w:r>
          </w:p>
          <w:p w14:paraId="2FE3B658" w14:textId="77777777" w:rsidR="002418CD" w:rsidRDefault="002418CD" w:rsidP="002418CD">
            <w:pPr>
              <w:jc w:val="center"/>
              <w:rPr>
                <w:sz w:val="22"/>
                <w:szCs w:val="22"/>
              </w:rPr>
            </w:pPr>
          </w:p>
          <w:p w14:paraId="2C4A3A76" w14:textId="4DD72110" w:rsidR="002418CD" w:rsidRDefault="002418CD" w:rsidP="002418CD">
            <w:pPr>
              <w:jc w:val="center"/>
              <w:rPr>
                <w:sz w:val="22"/>
                <w:szCs w:val="22"/>
              </w:rPr>
            </w:pPr>
            <w:r>
              <w:rPr>
                <w:sz w:val="22"/>
                <w:szCs w:val="22"/>
              </w:rPr>
              <w:t>If no, please detail:</w:t>
            </w:r>
          </w:p>
        </w:tc>
        <w:tc>
          <w:tcPr>
            <w:tcW w:w="2393" w:type="dxa"/>
          </w:tcPr>
          <w:p w14:paraId="511C4D82" w14:textId="77777777" w:rsidR="002418CD" w:rsidRDefault="002418CD" w:rsidP="002418CD">
            <w:pPr>
              <w:jc w:val="center"/>
              <w:rPr>
                <w:sz w:val="22"/>
                <w:szCs w:val="22"/>
              </w:rPr>
            </w:pPr>
            <w:r>
              <w:rPr>
                <w:sz w:val="22"/>
                <w:szCs w:val="22"/>
              </w:rPr>
              <w:t>Satisfactory?</w:t>
            </w:r>
          </w:p>
          <w:p w14:paraId="45D6673E" w14:textId="77777777" w:rsidR="002418CD" w:rsidRDefault="002418CD" w:rsidP="002418CD">
            <w:pPr>
              <w:jc w:val="center"/>
              <w:rPr>
                <w:sz w:val="22"/>
                <w:szCs w:val="22"/>
              </w:rPr>
            </w:pPr>
          </w:p>
          <w:p w14:paraId="4D438865" w14:textId="77777777" w:rsidR="002418CD" w:rsidRDefault="002418CD" w:rsidP="002418CD">
            <w:pPr>
              <w:jc w:val="center"/>
              <w:rPr>
                <w:sz w:val="22"/>
                <w:szCs w:val="22"/>
              </w:rPr>
            </w:pPr>
            <w:r>
              <w:rPr>
                <w:sz w:val="22"/>
                <w:szCs w:val="22"/>
              </w:rPr>
              <w:t>Yes or No</w:t>
            </w:r>
          </w:p>
          <w:p w14:paraId="32D4607C" w14:textId="77777777" w:rsidR="002418CD" w:rsidRDefault="002418CD" w:rsidP="002418CD">
            <w:pPr>
              <w:jc w:val="center"/>
              <w:rPr>
                <w:sz w:val="22"/>
                <w:szCs w:val="22"/>
              </w:rPr>
            </w:pPr>
          </w:p>
          <w:p w14:paraId="36B17BB0" w14:textId="18864E10" w:rsidR="002418CD" w:rsidRDefault="002418CD" w:rsidP="002418CD">
            <w:pPr>
              <w:jc w:val="center"/>
              <w:rPr>
                <w:sz w:val="22"/>
                <w:szCs w:val="22"/>
              </w:rPr>
            </w:pPr>
            <w:r>
              <w:rPr>
                <w:sz w:val="22"/>
                <w:szCs w:val="22"/>
              </w:rPr>
              <w:t>If no, please detail:</w:t>
            </w:r>
          </w:p>
        </w:tc>
        <w:tc>
          <w:tcPr>
            <w:tcW w:w="2737" w:type="dxa"/>
          </w:tcPr>
          <w:p w14:paraId="736D8D8E" w14:textId="77777777" w:rsidR="002418CD" w:rsidRDefault="002418CD" w:rsidP="002418CD">
            <w:pPr>
              <w:jc w:val="center"/>
              <w:rPr>
                <w:sz w:val="22"/>
                <w:szCs w:val="22"/>
              </w:rPr>
            </w:pPr>
            <w:r>
              <w:rPr>
                <w:sz w:val="22"/>
                <w:szCs w:val="22"/>
              </w:rPr>
              <w:t>Satisfactory?</w:t>
            </w:r>
          </w:p>
          <w:p w14:paraId="4CDC874E" w14:textId="77777777" w:rsidR="002418CD" w:rsidRDefault="002418CD" w:rsidP="002418CD">
            <w:pPr>
              <w:jc w:val="center"/>
              <w:rPr>
                <w:sz w:val="22"/>
                <w:szCs w:val="22"/>
              </w:rPr>
            </w:pPr>
          </w:p>
          <w:p w14:paraId="433FABF4" w14:textId="77777777" w:rsidR="002418CD" w:rsidRDefault="002418CD" w:rsidP="002418CD">
            <w:pPr>
              <w:jc w:val="center"/>
              <w:rPr>
                <w:sz w:val="22"/>
                <w:szCs w:val="22"/>
              </w:rPr>
            </w:pPr>
            <w:r>
              <w:rPr>
                <w:sz w:val="22"/>
                <w:szCs w:val="22"/>
              </w:rPr>
              <w:t>Yes or No</w:t>
            </w:r>
          </w:p>
          <w:p w14:paraId="7CB489B3" w14:textId="77777777" w:rsidR="002418CD" w:rsidRDefault="002418CD" w:rsidP="002418CD">
            <w:pPr>
              <w:jc w:val="center"/>
              <w:rPr>
                <w:sz w:val="22"/>
                <w:szCs w:val="22"/>
              </w:rPr>
            </w:pPr>
          </w:p>
          <w:p w14:paraId="51E2D8F7" w14:textId="3513A4F8" w:rsidR="002418CD" w:rsidRDefault="002418CD" w:rsidP="002418CD">
            <w:pPr>
              <w:jc w:val="center"/>
              <w:rPr>
                <w:sz w:val="22"/>
                <w:szCs w:val="22"/>
              </w:rPr>
            </w:pPr>
            <w:r>
              <w:rPr>
                <w:sz w:val="22"/>
                <w:szCs w:val="22"/>
              </w:rPr>
              <w:t>If no, please detail:</w:t>
            </w:r>
          </w:p>
        </w:tc>
      </w:tr>
      <w:tr w:rsidR="002418CD" w14:paraId="1966132B" w14:textId="77777777" w:rsidTr="004D4435">
        <w:tc>
          <w:tcPr>
            <w:tcW w:w="2415" w:type="dxa"/>
            <w:shd w:val="clear" w:color="auto" w:fill="D9D9D9" w:themeFill="background1" w:themeFillShade="D9"/>
          </w:tcPr>
          <w:p w14:paraId="354EB9CD" w14:textId="6D13E593" w:rsidR="002418CD" w:rsidRDefault="00422928" w:rsidP="004D4435">
            <w:pPr>
              <w:rPr>
                <w:sz w:val="22"/>
                <w:szCs w:val="22"/>
              </w:rPr>
            </w:pPr>
            <w:r>
              <w:rPr>
                <w:sz w:val="22"/>
                <w:szCs w:val="22"/>
              </w:rPr>
              <w:t>The c</w:t>
            </w:r>
            <w:r w:rsidR="002418CD">
              <w:rPr>
                <w:sz w:val="22"/>
                <w:szCs w:val="22"/>
              </w:rPr>
              <w:t xml:space="preserve">andidate shall </w:t>
            </w:r>
            <w:r w:rsidR="004D4435">
              <w:rPr>
                <w:sz w:val="22"/>
                <w:szCs w:val="22"/>
              </w:rPr>
              <w:t>perform the following tasks</w:t>
            </w:r>
            <w:r w:rsidR="002418CD">
              <w:rPr>
                <w:sz w:val="22"/>
                <w:szCs w:val="22"/>
              </w:rPr>
              <w:t>:</w:t>
            </w:r>
          </w:p>
          <w:p w14:paraId="283AC9B6" w14:textId="2F5B21C1" w:rsidR="002418CD" w:rsidRDefault="004D4435" w:rsidP="004D4435">
            <w:pPr>
              <w:pStyle w:val="ListParagraph"/>
              <w:numPr>
                <w:ilvl w:val="0"/>
                <w:numId w:val="20"/>
              </w:numPr>
              <w:ind w:left="360"/>
              <w:rPr>
                <w:sz w:val="22"/>
                <w:szCs w:val="22"/>
              </w:rPr>
            </w:pPr>
            <w:r>
              <w:rPr>
                <w:sz w:val="22"/>
                <w:szCs w:val="22"/>
              </w:rPr>
              <w:t xml:space="preserve">Drive forward at </w:t>
            </w:r>
            <w:r w:rsidR="00422928">
              <w:rPr>
                <w:sz w:val="22"/>
                <w:szCs w:val="22"/>
              </w:rPr>
              <w:t xml:space="preserve">a </w:t>
            </w:r>
            <w:r>
              <w:rPr>
                <w:sz w:val="22"/>
                <w:szCs w:val="22"/>
              </w:rPr>
              <w:t>safe speed</w:t>
            </w:r>
          </w:p>
          <w:p w14:paraId="346E4D73" w14:textId="3E0504AA" w:rsidR="004D4435" w:rsidRDefault="004D4435" w:rsidP="004D4435">
            <w:pPr>
              <w:pStyle w:val="ListParagraph"/>
              <w:numPr>
                <w:ilvl w:val="0"/>
                <w:numId w:val="20"/>
              </w:numPr>
              <w:ind w:left="360"/>
              <w:rPr>
                <w:sz w:val="22"/>
                <w:szCs w:val="22"/>
              </w:rPr>
            </w:pPr>
            <w:r>
              <w:rPr>
                <w:sz w:val="22"/>
                <w:szCs w:val="22"/>
              </w:rPr>
              <w:t>Drive</w:t>
            </w:r>
            <w:r w:rsidR="00422928">
              <w:rPr>
                <w:sz w:val="22"/>
                <w:szCs w:val="22"/>
              </w:rPr>
              <w:t>-</w:t>
            </w:r>
            <w:r>
              <w:rPr>
                <w:sz w:val="22"/>
                <w:szCs w:val="22"/>
              </w:rPr>
              <w:t>in reverse for at least 50 ft. and make at least 1 maneuver</w:t>
            </w:r>
          </w:p>
          <w:p w14:paraId="03C2420A" w14:textId="522728C6" w:rsidR="004D4435" w:rsidRDefault="004D4435" w:rsidP="004D4435">
            <w:pPr>
              <w:pStyle w:val="ListParagraph"/>
              <w:numPr>
                <w:ilvl w:val="0"/>
                <w:numId w:val="20"/>
              </w:numPr>
              <w:ind w:left="360"/>
              <w:rPr>
                <w:sz w:val="22"/>
                <w:szCs w:val="22"/>
              </w:rPr>
            </w:pPr>
            <w:r>
              <w:rPr>
                <w:sz w:val="22"/>
                <w:szCs w:val="22"/>
              </w:rPr>
              <w:t xml:space="preserve">Make at least 5 right turns at </w:t>
            </w:r>
            <w:r w:rsidR="00422928">
              <w:rPr>
                <w:sz w:val="22"/>
                <w:szCs w:val="22"/>
              </w:rPr>
              <w:t xml:space="preserve">a </w:t>
            </w:r>
            <w:r>
              <w:rPr>
                <w:sz w:val="22"/>
                <w:szCs w:val="22"/>
              </w:rPr>
              <w:t>safe speed</w:t>
            </w:r>
          </w:p>
          <w:p w14:paraId="100B9861" w14:textId="43541616" w:rsidR="002418CD" w:rsidRDefault="004D4435" w:rsidP="004D4435">
            <w:pPr>
              <w:pStyle w:val="ListParagraph"/>
              <w:numPr>
                <w:ilvl w:val="0"/>
                <w:numId w:val="20"/>
              </w:numPr>
              <w:ind w:left="360"/>
              <w:rPr>
                <w:sz w:val="22"/>
                <w:szCs w:val="22"/>
              </w:rPr>
            </w:pPr>
            <w:r>
              <w:rPr>
                <w:sz w:val="22"/>
                <w:szCs w:val="22"/>
              </w:rPr>
              <w:t xml:space="preserve">Make at least 5 left turns at </w:t>
            </w:r>
            <w:r w:rsidR="00422928">
              <w:rPr>
                <w:sz w:val="22"/>
                <w:szCs w:val="22"/>
              </w:rPr>
              <w:t xml:space="preserve">a </w:t>
            </w:r>
            <w:r>
              <w:rPr>
                <w:sz w:val="22"/>
                <w:szCs w:val="22"/>
              </w:rPr>
              <w:t>safe speed</w:t>
            </w:r>
          </w:p>
          <w:p w14:paraId="43422AEA" w14:textId="0BE021E3" w:rsidR="004D4435" w:rsidRDefault="004D4435" w:rsidP="004D4435">
            <w:pPr>
              <w:pStyle w:val="ListParagraph"/>
              <w:numPr>
                <w:ilvl w:val="0"/>
                <w:numId w:val="20"/>
              </w:numPr>
              <w:ind w:left="360"/>
              <w:rPr>
                <w:sz w:val="22"/>
                <w:szCs w:val="22"/>
              </w:rPr>
            </w:pPr>
            <w:r>
              <w:rPr>
                <w:sz w:val="22"/>
                <w:szCs w:val="22"/>
              </w:rPr>
              <w:t xml:space="preserve">Come to </w:t>
            </w:r>
            <w:r w:rsidR="00422928">
              <w:rPr>
                <w:sz w:val="22"/>
                <w:szCs w:val="22"/>
              </w:rPr>
              <w:t xml:space="preserve">a </w:t>
            </w:r>
            <w:r>
              <w:rPr>
                <w:sz w:val="22"/>
                <w:szCs w:val="22"/>
              </w:rPr>
              <w:t>controlled stop</w:t>
            </w:r>
          </w:p>
          <w:p w14:paraId="5247F530" w14:textId="0ABE3246" w:rsidR="004D4435" w:rsidRPr="004D4435" w:rsidRDefault="004D4435" w:rsidP="004D4435">
            <w:pPr>
              <w:pStyle w:val="ListParagraph"/>
              <w:numPr>
                <w:ilvl w:val="0"/>
                <w:numId w:val="20"/>
              </w:numPr>
              <w:ind w:left="360"/>
              <w:rPr>
                <w:sz w:val="22"/>
                <w:szCs w:val="22"/>
              </w:rPr>
            </w:pPr>
            <w:r>
              <w:rPr>
                <w:sz w:val="22"/>
                <w:szCs w:val="22"/>
              </w:rPr>
              <w:t>Back into a parking spot</w:t>
            </w:r>
          </w:p>
        </w:tc>
        <w:tc>
          <w:tcPr>
            <w:tcW w:w="2265" w:type="dxa"/>
          </w:tcPr>
          <w:p w14:paraId="4DAC8B32" w14:textId="77777777" w:rsidR="002418CD" w:rsidRDefault="002418CD" w:rsidP="002418CD">
            <w:pPr>
              <w:jc w:val="center"/>
              <w:rPr>
                <w:sz w:val="22"/>
                <w:szCs w:val="22"/>
              </w:rPr>
            </w:pPr>
            <w:r>
              <w:rPr>
                <w:sz w:val="22"/>
                <w:szCs w:val="22"/>
              </w:rPr>
              <w:t>Satisfactory?</w:t>
            </w:r>
          </w:p>
          <w:p w14:paraId="6F64D37B" w14:textId="77777777" w:rsidR="002418CD" w:rsidRDefault="002418CD" w:rsidP="002418CD">
            <w:pPr>
              <w:jc w:val="center"/>
              <w:rPr>
                <w:sz w:val="22"/>
                <w:szCs w:val="22"/>
              </w:rPr>
            </w:pPr>
          </w:p>
          <w:p w14:paraId="0A11F91E" w14:textId="77777777" w:rsidR="002418CD" w:rsidRDefault="002418CD" w:rsidP="002418CD">
            <w:pPr>
              <w:jc w:val="center"/>
              <w:rPr>
                <w:sz w:val="22"/>
                <w:szCs w:val="22"/>
              </w:rPr>
            </w:pPr>
            <w:r>
              <w:rPr>
                <w:sz w:val="22"/>
                <w:szCs w:val="22"/>
              </w:rPr>
              <w:t>Yes or No</w:t>
            </w:r>
          </w:p>
          <w:p w14:paraId="6E8EA8DF" w14:textId="77777777" w:rsidR="002418CD" w:rsidRDefault="002418CD" w:rsidP="002418CD">
            <w:pPr>
              <w:jc w:val="center"/>
              <w:rPr>
                <w:sz w:val="22"/>
                <w:szCs w:val="22"/>
              </w:rPr>
            </w:pPr>
          </w:p>
          <w:p w14:paraId="2D9624B4" w14:textId="71F15CF5" w:rsidR="002418CD" w:rsidRDefault="002418CD" w:rsidP="002418CD">
            <w:pPr>
              <w:jc w:val="center"/>
              <w:rPr>
                <w:sz w:val="22"/>
                <w:szCs w:val="22"/>
              </w:rPr>
            </w:pPr>
            <w:r>
              <w:rPr>
                <w:sz w:val="22"/>
                <w:szCs w:val="22"/>
              </w:rPr>
              <w:t>If no, please detail:</w:t>
            </w:r>
          </w:p>
        </w:tc>
        <w:tc>
          <w:tcPr>
            <w:tcW w:w="2393" w:type="dxa"/>
          </w:tcPr>
          <w:p w14:paraId="53881D36" w14:textId="77777777" w:rsidR="002418CD" w:rsidRDefault="002418CD" w:rsidP="002418CD">
            <w:pPr>
              <w:jc w:val="center"/>
              <w:rPr>
                <w:sz w:val="22"/>
                <w:szCs w:val="22"/>
              </w:rPr>
            </w:pPr>
            <w:r>
              <w:rPr>
                <w:sz w:val="22"/>
                <w:szCs w:val="22"/>
              </w:rPr>
              <w:t>Satisfactory?</w:t>
            </w:r>
          </w:p>
          <w:p w14:paraId="27D58459" w14:textId="77777777" w:rsidR="002418CD" w:rsidRDefault="002418CD" w:rsidP="002418CD">
            <w:pPr>
              <w:jc w:val="center"/>
              <w:rPr>
                <w:sz w:val="22"/>
                <w:szCs w:val="22"/>
              </w:rPr>
            </w:pPr>
          </w:p>
          <w:p w14:paraId="45431B1B" w14:textId="77777777" w:rsidR="002418CD" w:rsidRDefault="002418CD" w:rsidP="002418CD">
            <w:pPr>
              <w:jc w:val="center"/>
              <w:rPr>
                <w:sz w:val="22"/>
                <w:szCs w:val="22"/>
              </w:rPr>
            </w:pPr>
            <w:r>
              <w:rPr>
                <w:sz w:val="22"/>
                <w:szCs w:val="22"/>
              </w:rPr>
              <w:t>Yes or No</w:t>
            </w:r>
          </w:p>
          <w:p w14:paraId="3A73AD4E" w14:textId="77777777" w:rsidR="002418CD" w:rsidRDefault="002418CD" w:rsidP="002418CD">
            <w:pPr>
              <w:jc w:val="center"/>
              <w:rPr>
                <w:sz w:val="22"/>
                <w:szCs w:val="22"/>
              </w:rPr>
            </w:pPr>
          </w:p>
          <w:p w14:paraId="740AE74D" w14:textId="02CC62A8" w:rsidR="002418CD" w:rsidRDefault="002418CD" w:rsidP="002418CD">
            <w:pPr>
              <w:jc w:val="center"/>
              <w:rPr>
                <w:sz w:val="22"/>
                <w:szCs w:val="22"/>
              </w:rPr>
            </w:pPr>
            <w:r>
              <w:rPr>
                <w:sz w:val="22"/>
                <w:szCs w:val="22"/>
              </w:rPr>
              <w:t>If no, please detail:</w:t>
            </w:r>
          </w:p>
        </w:tc>
        <w:tc>
          <w:tcPr>
            <w:tcW w:w="2737" w:type="dxa"/>
          </w:tcPr>
          <w:p w14:paraId="75F167EC" w14:textId="77777777" w:rsidR="002418CD" w:rsidRDefault="002418CD" w:rsidP="002418CD">
            <w:pPr>
              <w:jc w:val="center"/>
              <w:rPr>
                <w:sz w:val="22"/>
                <w:szCs w:val="22"/>
              </w:rPr>
            </w:pPr>
            <w:r>
              <w:rPr>
                <w:sz w:val="22"/>
                <w:szCs w:val="22"/>
              </w:rPr>
              <w:t>Satisfactory?</w:t>
            </w:r>
          </w:p>
          <w:p w14:paraId="492CBEF9" w14:textId="77777777" w:rsidR="002418CD" w:rsidRDefault="002418CD" w:rsidP="002418CD">
            <w:pPr>
              <w:jc w:val="center"/>
              <w:rPr>
                <w:sz w:val="22"/>
                <w:szCs w:val="22"/>
              </w:rPr>
            </w:pPr>
          </w:p>
          <w:p w14:paraId="54A73923" w14:textId="77777777" w:rsidR="002418CD" w:rsidRDefault="002418CD" w:rsidP="002418CD">
            <w:pPr>
              <w:jc w:val="center"/>
              <w:rPr>
                <w:sz w:val="22"/>
                <w:szCs w:val="22"/>
              </w:rPr>
            </w:pPr>
            <w:r>
              <w:rPr>
                <w:sz w:val="22"/>
                <w:szCs w:val="22"/>
              </w:rPr>
              <w:t>Yes or No</w:t>
            </w:r>
          </w:p>
          <w:p w14:paraId="2E47D606" w14:textId="77777777" w:rsidR="002418CD" w:rsidRDefault="002418CD" w:rsidP="002418CD">
            <w:pPr>
              <w:jc w:val="center"/>
              <w:rPr>
                <w:sz w:val="22"/>
                <w:szCs w:val="22"/>
              </w:rPr>
            </w:pPr>
          </w:p>
          <w:p w14:paraId="615873F9" w14:textId="14EA63A6" w:rsidR="002418CD" w:rsidRDefault="002418CD" w:rsidP="002418CD">
            <w:pPr>
              <w:jc w:val="center"/>
              <w:rPr>
                <w:sz w:val="22"/>
                <w:szCs w:val="22"/>
              </w:rPr>
            </w:pPr>
            <w:r>
              <w:rPr>
                <w:sz w:val="22"/>
                <w:szCs w:val="22"/>
              </w:rPr>
              <w:t>If no, please detail:</w:t>
            </w:r>
          </w:p>
        </w:tc>
      </w:tr>
    </w:tbl>
    <w:p w14:paraId="53673431" w14:textId="77777777" w:rsidR="00B438FB" w:rsidRPr="0041358F" w:rsidRDefault="00B438FB" w:rsidP="0041358F">
      <w:pPr>
        <w:jc w:val="both"/>
        <w:rPr>
          <w:sz w:val="22"/>
          <w:szCs w:val="22"/>
        </w:rPr>
      </w:pPr>
    </w:p>
    <w:sectPr w:rsidR="00B438FB" w:rsidRPr="004135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8DB9" w14:textId="77777777" w:rsidR="00476348" w:rsidRDefault="00476348" w:rsidP="0018462D">
      <w:r>
        <w:separator/>
      </w:r>
    </w:p>
  </w:endnote>
  <w:endnote w:type="continuationSeparator" w:id="0">
    <w:p w14:paraId="0CAF2D1A" w14:textId="77777777" w:rsidR="00476348" w:rsidRDefault="00476348" w:rsidP="001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49035"/>
      <w:docPartObj>
        <w:docPartGallery w:val="Page Numbers (Bottom of Page)"/>
        <w:docPartUnique/>
      </w:docPartObj>
    </w:sdtPr>
    <w:sdtEndPr>
      <w:rPr>
        <w:color w:val="7F7F7F" w:themeColor="background1" w:themeShade="7F"/>
        <w:spacing w:val="60"/>
      </w:rPr>
    </w:sdtEndPr>
    <w:sdtContent>
      <w:p w14:paraId="046B004A" w14:textId="19F4C8DD" w:rsidR="001109C3" w:rsidRDefault="001109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2928">
          <w:rPr>
            <w:noProof/>
          </w:rPr>
          <w:t>2</w:t>
        </w:r>
        <w:r>
          <w:rPr>
            <w:noProof/>
          </w:rPr>
          <w:fldChar w:fldCharType="end"/>
        </w:r>
        <w:r>
          <w:t xml:space="preserve"> | </w:t>
        </w:r>
        <w:r>
          <w:rPr>
            <w:color w:val="7F7F7F" w:themeColor="background1" w:themeShade="7F"/>
            <w:spacing w:val="60"/>
          </w:rPr>
          <w:t>Page</w:t>
        </w:r>
      </w:p>
    </w:sdtContent>
  </w:sdt>
  <w:p w14:paraId="17F6CABC" w14:textId="77777777" w:rsidR="001109C3" w:rsidRDefault="001109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6C90" w14:textId="77777777" w:rsidR="001109C3" w:rsidRPr="00687D55" w:rsidRDefault="001109C3" w:rsidP="0055406A">
    <w:pPr>
      <w:jc w:val="both"/>
      <w:rPr>
        <w:i/>
        <w:sz w:val="20"/>
        <w:szCs w:val="20"/>
      </w:rPr>
    </w:pPr>
    <w:r>
      <w:rPr>
        <w:i/>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14:paraId="4668A090" w14:textId="77777777" w:rsidR="001109C3" w:rsidRDefault="001109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FE7D" w14:textId="77777777" w:rsidR="001109C3" w:rsidRDefault="001109C3">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4396AB16" wp14:editId="062E424A">
              <wp:simplePos x="0" y="0"/>
              <wp:positionH relativeFrom="page">
                <wp:posOffset>3823335</wp:posOffset>
              </wp:positionH>
              <wp:positionV relativeFrom="page">
                <wp:posOffset>8970645</wp:posOffset>
              </wp:positionV>
              <wp:extent cx="12700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6AB16" id="_x0000_t202" coordsize="21600,21600" o:spt="202" path="m,l,21600r21600,l21600,xe">
              <v:stroke joinstyle="miter"/>
              <v:path gradientshapeok="t" o:connecttype="rect"/>
            </v:shapetype>
            <v:shape id="Text Box 1" o:spid="_x0000_s1027" type="#_x0000_t202" style="position:absolute;margin-left:301.05pt;margin-top:706.35pt;width:10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" o:allowincell="f" filled="f" stroked="f">
              <v:textbox inset="0,0,0,0">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CD30" w14:textId="77777777" w:rsidR="00476348" w:rsidRDefault="00476348" w:rsidP="0018462D">
      <w:r>
        <w:separator/>
      </w:r>
    </w:p>
  </w:footnote>
  <w:footnote w:type="continuationSeparator" w:id="0">
    <w:p w14:paraId="36AECDE1" w14:textId="77777777" w:rsidR="00476348" w:rsidRDefault="00476348" w:rsidP="00184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50C0" w14:textId="77777777" w:rsidR="001109C3" w:rsidRDefault="001109C3" w:rsidP="0018462D">
    <w:pPr>
      <w:pStyle w:val="Header"/>
      <w:jc w:val="center"/>
      <w:rPr>
        <w:rFonts w:cs="Arial"/>
        <w:b/>
        <w:noProof/>
      </w:rPr>
    </w:pPr>
  </w:p>
  <w:p w14:paraId="08AAAED8" w14:textId="0F7F898A" w:rsidR="001109C3" w:rsidRPr="009938A5" w:rsidRDefault="001E0413" w:rsidP="0018462D">
    <w:pPr>
      <w:pStyle w:val="Header"/>
      <w:jc w:val="center"/>
      <w:rPr>
        <w:rFonts w:cs="Arial"/>
        <w:noProof/>
      </w:rPr>
    </w:pPr>
    <w:r>
      <w:rPr>
        <w:rFonts w:cs="Arial"/>
        <w:b/>
        <w:noProof/>
      </w:rPr>
      <w:t>UTILITY</w:t>
    </w:r>
    <w:r w:rsidR="005670E4">
      <w:rPr>
        <w:rFonts w:cs="Arial"/>
        <w:b/>
        <w:noProof/>
      </w:rPr>
      <w:t xml:space="preserve"> CART</w:t>
    </w:r>
    <w:r w:rsidR="001109C3">
      <w:rPr>
        <w:rFonts w:cs="Arial"/>
        <w:b/>
        <w:noProof/>
      </w:rPr>
      <w:t xml:space="preserve"> SAFETY  PROGRAM</w:t>
    </w:r>
  </w:p>
  <w:p w14:paraId="170246D3" w14:textId="77777777" w:rsidR="001109C3" w:rsidRPr="009938A5" w:rsidRDefault="001109C3" w:rsidP="0018462D">
    <w:pPr>
      <w:tabs>
        <w:tab w:val="center" w:pos="4680"/>
      </w:tabs>
      <w:jc w:val="center"/>
      <w:rPr>
        <w:rFonts w:cs="Arial"/>
        <w:b/>
        <w:bCs/>
        <w:smallCaps/>
        <w:color w:val="FF0000"/>
        <w:spacing w:val="-2"/>
      </w:rPr>
    </w:pPr>
    <w:r>
      <w:rPr>
        <w:rFonts w:cs="Arial"/>
        <w:b/>
        <w:bCs/>
        <w:smallCaps/>
        <w:color w:val="FF0000"/>
        <w:spacing w:val="-2"/>
      </w:rPr>
      <w:t xml:space="preserve"> </w:t>
    </w:r>
    <w:r w:rsidRPr="009938A5">
      <w:rPr>
        <w:rFonts w:cs="Arial"/>
        <w:b/>
        <w:bCs/>
        <w:smallCaps/>
        <w:color w:val="FF0000"/>
        <w:spacing w:val="-2"/>
      </w:rPr>
      <w:t xml:space="preserve">INSERT </w:t>
    </w:r>
    <w:r>
      <w:rPr>
        <w:rFonts w:cs="Arial"/>
        <w:b/>
        <w:bCs/>
        <w:smallCaps/>
        <w:color w:val="FF0000"/>
        <w:spacing w:val="-2"/>
      </w:rPr>
      <w:t>AGENCY’S NAME</w:t>
    </w:r>
    <w:r w:rsidRPr="009938A5">
      <w:rPr>
        <w:rFonts w:cs="Arial"/>
        <w:b/>
        <w:bCs/>
        <w:smallCaps/>
        <w:color w:val="FF0000"/>
        <w:spacing w:val="-2"/>
      </w:rPr>
      <w:t xml:space="preserve"> </w:t>
    </w:r>
  </w:p>
  <w:p w14:paraId="4D63C286" w14:textId="77777777" w:rsidR="001109C3" w:rsidRDefault="001109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ADA"/>
    <w:multiLevelType w:val="hybridMultilevel"/>
    <w:tmpl w:val="EF308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00BF6"/>
    <w:multiLevelType w:val="hybridMultilevel"/>
    <w:tmpl w:val="FA0E8C6C"/>
    <w:styleLink w:val="ImportedStyle8"/>
    <w:lvl w:ilvl="0" w:tplc="A4C6CB8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A485B6">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3C95C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663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4005C">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4AA53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6AB2E">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84BCC">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7879E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E9249A"/>
    <w:multiLevelType w:val="hybridMultilevel"/>
    <w:tmpl w:val="E1AE6180"/>
    <w:lvl w:ilvl="0" w:tplc="4A3096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60959"/>
    <w:multiLevelType w:val="hybridMultilevel"/>
    <w:tmpl w:val="918874B8"/>
    <w:lvl w:ilvl="0" w:tplc="D1BEE04E">
      <w:start w:val="1"/>
      <w:numFmt w:val="upperRoman"/>
      <w:lvlText w:val="%1."/>
      <w:lvlJc w:val="left"/>
      <w:pPr>
        <w:ind w:left="144" w:hanging="43"/>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30100B19"/>
    <w:multiLevelType w:val="hybridMultilevel"/>
    <w:tmpl w:val="EE1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D7B5E"/>
    <w:multiLevelType w:val="hybridMultilevel"/>
    <w:tmpl w:val="21AC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C7DC9"/>
    <w:multiLevelType w:val="hybridMultilevel"/>
    <w:tmpl w:val="961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B69FB"/>
    <w:multiLevelType w:val="hybridMultilevel"/>
    <w:tmpl w:val="30A8EC6C"/>
    <w:styleLink w:val="ImportedStyle7"/>
    <w:lvl w:ilvl="0" w:tplc="8F8EBA7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C7FDC">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2A55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687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D84B18">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A290B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56453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7C93BE">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EC669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8608CE"/>
    <w:multiLevelType w:val="hybridMultilevel"/>
    <w:tmpl w:val="EF308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02886"/>
    <w:multiLevelType w:val="hybridMultilevel"/>
    <w:tmpl w:val="B20E581C"/>
    <w:lvl w:ilvl="0" w:tplc="0E5E84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72BB1"/>
    <w:multiLevelType w:val="hybridMultilevel"/>
    <w:tmpl w:val="CD385F00"/>
    <w:styleLink w:val="ImportedStyle6"/>
    <w:lvl w:ilvl="0" w:tplc="1A268FE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A9C04">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232A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98789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2DCBE">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0A1AA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98FA4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C9F06">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F0A5D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0043330"/>
    <w:multiLevelType w:val="hybridMultilevel"/>
    <w:tmpl w:val="F95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3186F"/>
    <w:multiLevelType w:val="hybridMultilevel"/>
    <w:tmpl w:val="3BC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27BC1"/>
    <w:multiLevelType w:val="hybridMultilevel"/>
    <w:tmpl w:val="7340E788"/>
    <w:lvl w:ilvl="0" w:tplc="6CC2C006">
      <w:start w:val="1"/>
      <w:numFmt w:val="upperRoman"/>
      <w:lvlText w:val="%1."/>
      <w:lvlJc w:val="left"/>
      <w:pPr>
        <w:ind w:left="821" w:hanging="72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6627213E"/>
    <w:multiLevelType w:val="hybridMultilevel"/>
    <w:tmpl w:val="EF5648B8"/>
    <w:lvl w:ilvl="0" w:tplc="0E5E84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707C07"/>
    <w:multiLevelType w:val="hybridMultilevel"/>
    <w:tmpl w:val="FF56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2513A"/>
    <w:multiLevelType w:val="hybridMultilevel"/>
    <w:tmpl w:val="CEBCBF62"/>
    <w:lvl w:ilvl="0" w:tplc="DD3490EC">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7C341A0C"/>
    <w:multiLevelType w:val="hybridMultilevel"/>
    <w:tmpl w:val="DD1E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274A5"/>
    <w:multiLevelType w:val="hybridMultilevel"/>
    <w:tmpl w:val="3DC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C6951"/>
    <w:multiLevelType w:val="hybridMultilevel"/>
    <w:tmpl w:val="7526D894"/>
    <w:lvl w:ilvl="0" w:tplc="0E5E84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13"/>
  </w:num>
  <w:num w:numId="6">
    <w:abstractNumId w:val="16"/>
  </w:num>
  <w:num w:numId="7">
    <w:abstractNumId w:val="4"/>
  </w:num>
  <w:num w:numId="8">
    <w:abstractNumId w:val="11"/>
  </w:num>
  <w:num w:numId="9">
    <w:abstractNumId w:val="12"/>
  </w:num>
  <w:num w:numId="10">
    <w:abstractNumId w:val="6"/>
  </w:num>
  <w:num w:numId="11">
    <w:abstractNumId w:val="5"/>
  </w:num>
  <w:num w:numId="12">
    <w:abstractNumId w:val="18"/>
  </w:num>
  <w:num w:numId="13">
    <w:abstractNumId w:val="17"/>
  </w:num>
  <w:num w:numId="14">
    <w:abstractNumId w:val="19"/>
  </w:num>
  <w:num w:numId="15">
    <w:abstractNumId w:val="14"/>
  </w:num>
  <w:num w:numId="16">
    <w:abstractNumId w:val="9"/>
  </w:num>
  <w:num w:numId="17">
    <w:abstractNumId w:val="2"/>
  </w:num>
  <w:num w:numId="18">
    <w:abstractNumId w:val="15"/>
  </w:num>
  <w:num w:numId="19">
    <w:abstractNumId w:val="8"/>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OxtDQwMDIxMrZQ0lEKTi0uzszPAykwsqgFAHropI0tAAAA"/>
  </w:docVars>
  <w:rsids>
    <w:rsidRoot w:val="0018462D"/>
    <w:rsid w:val="00017708"/>
    <w:rsid w:val="000542F6"/>
    <w:rsid w:val="00072015"/>
    <w:rsid w:val="00074933"/>
    <w:rsid w:val="000850A0"/>
    <w:rsid w:val="000A2182"/>
    <w:rsid w:val="000A559B"/>
    <w:rsid w:val="0010215F"/>
    <w:rsid w:val="001109C3"/>
    <w:rsid w:val="00177818"/>
    <w:rsid w:val="0018462D"/>
    <w:rsid w:val="001C7FEF"/>
    <w:rsid w:val="001E0413"/>
    <w:rsid w:val="00207305"/>
    <w:rsid w:val="00234D8F"/>
    <w:rsid w:val="0023563E"/>
    <w:rsid w:val="0023799A"/>
    <w:rsid w:val="00237ADF"/>
    <w:rsid w:val="002418CD"/>
    <w:rsid w:val="002427E3"/>
    <w:rsid w:val="00291BE3"/>
    <w:rsid w:val="002F71B1"/>
    <w:rsid w:val="00316266"/>
    <w:rsid w:val="00327559"/>
    <w:rsid w:val="00353848"/>
    <w:rsid w:val="0036085F"/>
    <w:rsid w:val="003E5B14"/>
    <w:rsid w:val="003F0B53"/>
    <w:rsid w:val="00402400"/>
    <w:rsid w:val="0041358F"/>
    <w:rsid w:val="00422928"/>
    <w:rsid w:val="00450C02"/>
    <w:rsid w:val="00464D5D"/>
    <w:rsid w:val="00476348"/>
    <w:rsid w:val="0048206F"/>
    <w:rsid w:val="004A6E36"/>
    <w:rsid w:val="004D4435"/>
    <w:rsid w:val="004F75D3"/>
    <w:rsid w:val="004F7C92"/>
    <w:rsid w:val="0051040F"/>
    <w:rsid w:val="00515CA9"/>
    <w:rsid w:val="00517413"/>
    <w:rsid w:val="00520D7F"/>
    <w:rsid w:val="00522D36"/>
    <w:rsid w:val="00533186"/>
    <w:rsid w:val="00540550"/>
    <w:rsid w:val="0055406A"/>
    <w:rsid w:val="005670E4"/>
    <w:rsid w:val="00575EF5"/>
    <w:rsid w:val="005F616D"/>
    <w:rsid w:val="005F7809"/>
    <w:rsid w:val="00600BC4"/>
    <w:rsid w:val="00603798"/>
    <w:rsid w:val="00621076"/>
    <w:rsid w:val="00663A8C"/>
    <w:rsid w:val="006807FD"/>
    <w:rsid w:val="0069302B"/>
    <w:rsid w:val="006A73F9"/>
    <w:rsid w:val="006C0A5F"/>
    <w:rsid w:val="006C1037"/>
    <w:rsid w:val="006C200F"/>
    <w:rsid w:val="006D0A72"/>
    <w:rsid w:val="006F636B"/>
    <w:rsid w:val="00716F5B"/>
    <w:rsid w:val="00726D2E"/>
    <w:rsid w:val="007321CC"/>
    <w:rsid w:val="00737EA5"/>
    <w:rsid w:val="00775D22"/>
    <w:rsid w:val="007B04A2"/>
    <w:rsid w:val="007B7405"/>
    <w:rsid w:val="007D673B"/>
    <w:rsid w:val="00804803"/>
    <w:rsid w:val="00810252"/>
    <w:rsid w:val="00824BF3"/>
    <w:rsid w:val="00834B6C"/>
    <w:rsid w:val="008521C7"/>
    <w:rsid w:val="00853DAA"/>
    <w:rsid w:val="008554BC"/>
    <w:rsid w:val="00873D46"/>
    <w:rsid w:val="008B6457"/>
    <w:rsid w:val="00930BEF"/>
    <w:rsid w:val="009938A5"/>
    <w:rsid w:val="009C52AC"/>
    <w:rsid w:val="009E1E25"/>
    <w:rsid w:val="009E4C18"/>
    <w:rsid w:val="00A160F4"/>
    <w:rsid w:val="00A5759A"/>
    <w:rsid w:val="00A852B7"/>
    <w:rsid w:val="00AA221D"/>
    <w:rsid w:val="00AC3D37"/>
    <w:rsid w:val="00AE2470"/>
    <w:rsid w:val="00AF61D4"/>
    <w:rsid w:val="00B42D6E"/>
    <w:rsid w:val="00B42FDE"/>
    <w:rsid w:val="00B438FB"/>
    <w:rsid w:val="00B81EDF"/>
    <w:rsid w:val="00B97D75"/>
    <w:rsid w:val="00BF783F"/>
    <w:rsid w:val="00C12D3D"/>
    <w:rsid w:val="00C30206"/>
    <w:rsid w:val="00C338F6"/>
    <w:rsid w:val="00CE0A2E"/>
    <w:rsid w:val="00D265BF"/>
    <w:rsid w:val="00D3325E"/>
    <w:rsid w:val="00D6455A"/>
    <w:rsid w:val="00DB44D5"/>
    <w:rsid w:val="00DC2971"/>
    <w:rsid w:val="00DE3775"/>
    <w:rsid w:val="00E053FB"/>
    <w:rsid w:val="00E3444A"/>
    <w:rsid w:val="00E6046D"/>
    <w:rsid w:val="00E70FDA"/>
    <w:rsid w:val="00E74C07"/>
    <w:rsid w:val="00E86DFF"/>
    <w:rsid w:val="00E976D9"/>
    <w:rsid w:val="00F119DE"/>
    <w:rsid w:val="00F16A7F"/>
    <w:rsid w:val="00F5110F"/>
    <w:rsid w:val="00F623CA"/>
    <w:rsid w:val="00FA099D"/>
    <w:rsid w:val="00FA56A6"/>
    <w:rsid w:val="00FD5F64"/>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747084"/>
  <w15:chartTrackingRefBased/>
  <w15:docId w15:val="{E5280388-E5F6-4FD8-BFBB-91F872E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05"/>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18462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paragraph" w:styleId="Heading3">
    <w:name w:val="heading 3"/>
    <w:basedOn w:val="Normal"/>
    <w:next w:val="Normal"/>
    <w:link w:val="Heading3Char"/>
    <w:uiPriority w:val="9"/>
    <w:semiHidden/>
    <w:unhideWhenUsed/>
    <w:qFormat/>
    <w:rsid w:val="00AF61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2D"/>
    <w:rPr>
      <w:rFonts w:ascii="Times New Roman" w:eastAsia="Times New Roman" w:hAnsi="Times New Roman" w:cs="Times New Roman"/>
      <w:b/>
      <w:caps/>
      <w:kern w:val="28"/>
      <w:sz w:val="24"/>
      <w:szCs w:val="20"/>
      <w:u w:val="single"/>
    </w:rPr>
  </w:style>
  <w:style w:type="paragraph" w:styleId="TOC1">
    <w:name w:val="toc 1"/>
    <w:basedOn w:val="Normal"/>
    <w:next w:val="Normal"/>
    <w:uiPriority w:val="39"/>
    <w:rsid w:val="0018462D"/>
    <w:pPr>
      <w:widowControl w:val="0"/>
      <w:tabs>
        <w:tab w:val="left" w:pos="-720"/>
        <w:tab w:val="right" w:leader="dot" w:pos="9360"/>
      </w:tabs>
      <w:suppressAutoHyphens/>
      <w:overflowPunct w:val="0"/>
      <w:autoSpaceDE w:val="0"/>
      <w:autoSpaceDN w:val="0"/>
      <w:adjustRightInd w:val="0"/>
      <w:spacing w:before="120"/>
      <w:ind w:left="720" w:right="720" w:hanging="720"/>
      <w:jc w:val="both"/>
      <w:textAlignment w:val="baseline"/>
    </w:pPr>
    <w:rPr>
      <w:rFonts w:ascii="Times New Roman" w:eastAsia="Times New Roman" w:hAnsi="Times New Roman"/>
      <w:szCs w:val="20"/>
    </w:rPr>
  </w:style>
  <w:style w:type="paragraph" w:styleId="TOC2">
    <w:name w:val="toc 2"/>
    <w:basedOn w:val="Normal"/>
    <w:next w:val="Normal"/>
    <w:uiPriority w:val="39"/>
    <w:rsid w:val="0018462D"/>
    <w:pPr>
      <w:widowControl w:val="0"/>
      <w:tabs>
        <w:tab w:val="left" w:pos="-720"/>
        <w:tab w:val="right" w:leader="dot" w:pos="9360"/>
      </w:tabs>
      <w:suppressAutoHyphens/>
      <w:overflowPunct w:val="0"/>
      <w:autoSpaceDE w:val="0"/>
      <w:autoSpaceDN w:val="0"/>
      <w:adjustRightInd w:val="0"/>
      <w:ind w:left="1440" w:right="720" w:hanging="720"/>
      <w:jc w:val="both"/>
      <w:textAlignment w:val="baseline"/>
    </w:pPr>
    <w:rPr>
      <w:rFonts w:ascii="Times New Roman" w:eastAsia="Times New Roman" w:hAnsi="Times New Roman"/>
      <w:smallCaps/>
      <w:szCs w:val="20"/>
    </w:rPr>
  </w:style>
  <w:style w:type="paragraph" w:styleId="Footer">
    <w:name w:val="footer"/>
    <w:basedOn w:val="Normal"/>
    <w:link w:val="FooterChar"/>
    <w:uiPriority w:val="99"/>
    <w:rsid w:val="0018462D"/>
    <w:pPr>
      <w:widowControl w:val="0"/>
      <w:tabs>
        <w:tab w:val="left" w:pos="-720"/>
        <w:tab w:val="center" w:pos="4320"/>
        <w:tab w:val="right" w:pos="8640"/>
      </w:tabs>
      <w:suppressAutoHyphens/>
      <w:overflowPunct w:val="0"/>
      <w:autoSpaceDE w:val="0"/>
      <w:autoSpaceDN w:val="0"/>
      <w:adjustRightInd w:val="0"/>
      <w:jc w:val="both"/>
      <w:textAlignment w:val="baseline"/>
    </w:pPr>
    <w:rPr>
      <w:rFonts w:ascii="Courier New" w:eastAsia="Times New Roman" w:hAnsi="Courier New"/>
      <w:szCs w:val="20"/>
    </w:rPr>
  </w:style>
  <w:style w:type="character" w:customStyle="1" w:styleId="FooterChar">
    <w:name w:val="Footer Char"/>
    <w:basedOn w:val="DefaultParagraphFont"/>
    <w:link w:val="Footer"/>
    <w:uiPriority w:val="99"/>
    <w:rsid w:val="0018462D"/>
    <w:rPr>
      <w:rFonts w:ascii="Courier New" w:eastAsia="Times New Roman" w:hAnsi="Courier New" w:cs="Times New Roman"/>
      <w:sz w:val="24"/>
      <w:szCs w:val="20"/>
    </w:rPr>
  </w:style>
  <w:style w:type="paragraph" w:customStyle="1" w:styleId="Default">
    <w:name w:val="Default"/>
    <w:rsid w:val="001846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8462D"/>
    <w:pPr>
      <w:tabs>
        <w:tab w:val="center" w:pos="4680"/>
        <w:tab w:val="right" w:pos="9360"/>
      </w:tabs>
    </w:pPr>
  </w:style>
  <w:style w:type="character" w:customStyle="1" w:styleId="HeaderChar">
    <w:name w:val="Header Char"/>
    <w:basedOn w:val="DefaultParagraphFont"/>
    <w:link w:val="Header"/>
    <w:rsid w:val="0018462D"/>
    <w:rPr>
      <w:rFonts w:ascii="Arial" w:eastAsia="Cambria" w:hAnsi="Arial" w:cs="Times New Roman"/>
      <w:sz w:val="24"/>
      <w:szCs w:val="24"/>
    </w:rPr>
  </w:style>
  <w:style w:type="paragraph" w:styleId="BodyText">
    <w:name w:val="Body Text"/>
    <w:basedOn w:val="Normal"/>
    <w:link w:val="BodyTextChar"/>
    <w:rsid w:val="00AC3D37"/>
    <w:pPr>
      <w:widowControl w:val="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AC3D37"/>
    <w:rPr>
      <w:rFonts w:ascii="Times New Roman" w:eastAsia="Times New Roman" w:hAnsi="Times New Roman" w:cs="Times New Roman"/>
      <w:snapToGrid w:val="0"/>
      <w:szCs w:val="20"/>
    </w:rPr>
  </w:style>
  <w:style w:type="paragraph" w:styleId="ListParagraph">
    <w:name w:val="List Paragraph"/>
    <w:basedOn w:val="Normal"/>
    <w:qFormat/>
    <w:rsid w:val="00853DAA"/>
    <w:pPr>
      <w:ind w:left="720"/>
      <w:contextualSpacing/>
    </w:pPr>
  </w:style>
  <w:style w:type="paragraph" w:styleId="BalloonText">
    <w:name w:val="Balloon Text"/>
    <w:basedOn w:val="Normal"/>
    <w:link w:val="BalloonTextChar"/>
    <w:uiPriority w:val="99"/>
    <w:semiHidden/>
    <w:unhideWhenUsed/>
    <w:rsid w:val="006D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72"/>
    <w:rPr>
      <w:rFonts w:ascii="Segoe UI" w:eastAsia="Cambria" w:hAnsi="Segoe UI" w:cs="Segoe UI"/>
      <w:sz w:val="18"/>
      <w:szCs w:val="18"/>
    </w:rPr>
  </w:style>
  <w:style w:type="table" w:styleId="TableGrid">
    <w:name w:val="Table Grid"/>
    <w:basedOn w:val="TableNormal"/>
    <w:rsid w:val="00C12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4B6C"/>
  </w:style>
  <w:style w:type="numbering" w:customStyle="1" w:styleId="NoList2">
    <w:name w:val="No List2"/>
    <w:next w:val="NoList"/>
    <w:uiPriority w:val="99"/>
    <w:semiHidden/>
    <w:unhideWhenUsed/>
    <w:rsid w:val="00FA56A6"/>
  </w:style>
  <w:style w:type="character" w:styleId="CommentReference">
    <w:name w:val="annotation reference"/>
    <w:basedOn w:val="DefaultParagraphFont"/>
    <w:uiPriority w:val="99"/>
    <w:semiHidden/>
    <w:unhideWhenUsed/>
    <w:rsid w:val="00522D36"/>
    <w:rPr>
      <w:sz w:val="16"/>
      <w:szCs w:val="16"/>
    </w:rPr>
  </w:style>
  <w:style w:type="paragraph" w:styleId="CommentText">
    <w:name w:val="annotation text"/>
    <w:basedOn w:val="Normal"/>
    <w:link w:val="CommentTextChar"/>
    <w:uiPriority w:val="99"/>
    <w:semiHidden/>
    <w:unhideWhenUsed/>
    <w:rsid w:val="00522D36"/>
    <w:rPr>
      <w:sz w:val="20"/>
      <w:szCs w:val="20"/>
    </w:rPr>
  </w:style>
  <w:style w:type="character" w:customStyle="1" w:styleId="CommentTextChar">
    <w:name w:val="Comment Text Char"/>
    <w:basedOn w:val="DefaultParagraphFont"/>
    <w:link w:val="CommentText"/>
    <w:uiPriority w:val="99"/>
    <w:semiHidden/>
    <w:rsid w:val="00522D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D36"/>
    <w:rPr>
      <w:b/>
      <w:bCs/>
    </w:rPr>
  </w:style>
  <w:style w:type="character" w:customStyle="1" w:styleId="CommentSubjectChar">
    <w:name w:val="Comment Subject Char"/>
    <w:basedOn w:val="CommentTextChar"/>
    <w:link w:val="CommentSubject"/>
    <w:uiPriority w:val="99"/>
    <w:semiHidden/>
    <w:rsid w:val="00522D36"/>
    <w:rPr>
      <w:rFonts w:ascii="Arial" w:eastAsia="Cambria" w:hAnsi="Arial" w:cs="Times New Roman"/>
      <w:b/>
      <w:bCs/>
      <w:sz w:val="20"/>
      <w:szCs w:val="20"/>
    </w:rPr>
  </w:style>
  <w:style w:type="character" w:customStyle="1" w:styleId="Heading3Char">
    <w:name w:val="Heading 3 Char"/>
    <w:basedOn w:val="DefaultParagraphFont"/>
    <w:link w:val="Heading3"/>
    <w:uiPriority w:val="9"/>
    <w:semiHidden/>
    <w:rsid w:val="00AF61D4"/>
    <w:rPr>
      <w:rFonts w:asciiTheme="majorHAnsi" w:eastAsiaTheme="majorEastAsia" w:hAnsiTheme="majorHAnsi" w:cstheme="majorBidi"/>
      <w:color w:val="1F4D78" w:themeColor="accent1" w:themeShade="7F"/>
      <w:sz w:val="24"/>
      <w:szCs w:val="24"/>
    </w:rPr>
  </w:style>
  <w:style w:type="paragraph" w:customStyle="1" w:styleId="Body">
    <w:name w:val="Body"/>
    <w:rsid w:val="00A160F4"/>
    <w:pPr>
      <w:pBdr>
        <w:top w:val="nil"/>
        <w:left w:val="nil"/>
        <w:bottom w:val="nil"/>
        <w:right w:val="nil"/>
        <w:between w:val="nil"/>
        <w:bar w:val="nil"/>
      </w:pBdr>
      <w:spacing w:after="0" w:line="240" w:lineRule="auto"/>
      <w:jc w:val="both"/>
    </w:pPr>
    <w:rPr>
      <w:rFonts w:ascii="Calibri" w:eastAsia="Arial Unicode MS" w:hAnsi="Calibri" w:cs="Arial Unicode MS"/>
      <w:color w:val="000000"/>
      <w:sz w:val="20"/>
      <w:szCs w:val="20"/>
      <w:u w:color="000000"/>
      <w:bdr w:val="nil"/>
      <w14:textOutline w14:w="0" w14:cap="flat" w14:cmpd="sng" w14:algn="ctr">
        <w14:noFill/>
        <w14:prstDash w14:val="solid"/>
        <w14:bevel/>
      </w14:textOutline>
    </w:rPr>
  </w:style>
  <w:style w:type="numbering" w:customStyle="1" w:styleId="ImportedStyle8">
    <w:name w:val="Imported Style 8"/>
    <w:rsid w:val="00A160F4"/>
    <w:pPr>
      <w:numPr>
        <w:numId w:val="1"/>
      </w:numPr>
    </w:pPr>
  </w:style>
  <w:style w:type="numbering" w:customStyle="1" w:styleId="ImportedStyle6">
    <w:name w:val="Imported Style 6"/>
    <w:rsid w:val="0051040F"/>
    <w:pPr>
      <w:numPr>
        <w:numId w:val="2"/>
      </w:numPr>
    </w:pPr>
  </w:style>
  <w:style w:type="numbering" w:customStyle="1" w:styleId="ImportedStyle7">
    <w:name w:val="Imported Style 7"/>
    <w:rsid w:val="00177818"/>
    <w:pPr>
      <w:numPr>
        <w:numId w:val="3"/>
      </w:numPr>
    </w:pPr>
  </w:style>
  <w:style w:type="character" w:customStyle="1" w:styleId="blueten1">
    <w:name w:val="blueten1"/>
    <w:basedOn w:val="DefaultParagraphFont"/>
    <w:rsid w:val="00F5110F"/>
    <w:rPr>
      <w:rFonts w:ascii="Verdana" w:hAnsi="Verdana" w:hint="default"/>
      <w:color w:val="003399"/>
      <w:sz w:val="19"/>
      <w:szCs w:val="19"/>
    </w:rPr>
  </w:style>
  <w:style w:type="paragraph" w:styleId="TOC3">
    <w:name w:val="toc 3"/>
    <w:basedOn w:val="Normal"/>
    <w:next w:val="Normal"/>
    <w:autoRedefine/>
    <w:uiPriority w:val="39"/>
    <w:unhideWhenUsed/>
    <w:rsid w:val="004A6E3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8FDA-0C6F-45EA-9357-58135B7C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5</cp:revision>
  <cp:lastPrinted>2018-11-06T13:30:00Z</cp:lastPrinted>
  <dcterms:created xsi:type="dcterms:W3CDTF">2020-05-06T13:48:00Z</dcterms:created>
  <dcterms:modified xsi:type="dcterms:W3CDTF">2020-05-06T14:58:00Z</dcterms:modified>
</cp:coreProperties>
</file>